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DDDB6" w14:textId="77777777" w:rsidR="00B84081" w:rsidRDefault="00B84081" w:rsidP="009272DE">
      <w:pPr>
        <w:spacing w:after="0" w:line="240" w:lineRule="auto"/>
        <w:jc w:val="center"/>
        <w:outlineLvl w:val="0"/>
        <w:rPr>
          <w:rFonts w:ascii="Times New Roman" w:eastAsia="Times New Roman" w:hAnsi="Times New Roman" w:cs="Times New Roman"/>
          <w:b/>
          <w:bCs/>
          <w:color w:val="FF0000"/>
          <w:kern w:val="36"/>
          <w:sz w:val="32"/>
          <w:szCs w:val="32"/>
          <w:u w:val="single"/>
          <w:lang w:eastAsia="es-AR"/>
          <w14:ligatures w14:val="none"/>
        </w:rPr>
      </w:pPr>
    </w:p>
    <w:p w14:paraId="1577E2C9" w14:textId="77777777" w:rsidR="00B84081" w:rsidRDefault="00B84081" w:rsidP="009272DE">
      <w:pPr>
        <w:spacing w:after="0" w:line="240" w:lineRule="auto"/>
        <w:jc w:val="center"/>
        <w:outlineLvl w:val="0"/>
        <w:rPr>
          <w:rFonts w:ascii="Times New Roman" w:eastAsia="Times New Roman" w:hAnsi="Times New Roman" w:cs="Times New Roman"/>
          <w:b/>
          <w:bCs/>
          <w:color w:val="FF0000"/>
          <w:kern w:val="36"/>
          <w:sz w:val="32"/>
          <w:szCs w:val="32"/>
          <w:u w:val="single"/>
          <w:lang w:eastAsia="es-AR"/>
          <w14:ligatures w14:val="none"/>
        </w:rPr>
      </w:pPr>
    </w:p>
    <w:p w14:paraId="052FBE67" w14:textId="731F5E77" w:rsidR="009272DE" w:rsidRPr="00AE2816" w:rsidRDefault="009272DE" w:rsidP="009272DE">
      <w:pPr>
        <w:spacing w:after="0" w:line="240" w:lineRule="auto"/>
        <w:jc w:val="center"/>
        <w:outlineLvl w:val="0"/>
        <w:rPr>
          <w:rFonts w:ascii="Times New Roman" w:eastAsia="Times New Roman" w:hAnsi="Times New Roman" w:cs="Times New Roman"/>
          <w:b/>
          <w:bCs/>
          <w:color w:val="2F5496" w:themeColor="accent1" w:themeShade="BF"/>
          <w:kern w:val="36"/>
          <w:sz w:val="32"/>
          <w:szCs w:val="32"/>
          <w:lang w:eastAsia="es-AR"/>
          <w14:ligatures w14:val="none"/>
        </w:rPr>
      </w:pPr>
      <w:r w:rsidRPr="00AE2816">
        <w:rPr>
          <w:rFonts w:ascii="Times New Roman" w:eastAsia="Times New Roman" w:hAnsi="Times New Roman" w:cs="Times New Roman"/>
          <w:b/>
          <w:bCs/>
          <w:color w:val="2F5496" w:themeColor="accent1" w:themeShade="BF"/>
          <w:kern w:val="36"/>
          <w:sz w:val="32"/>
          <w:szCs w:val="32"/>
          <w:u w:val="single"/>
          <w:lang w:eastAsia="es-AR"/>
          <w14:ligatures w14:val="none"/>
        </w:rPr>
        <w:t>Convocatoria:</w:t>
      </w:r>
      <w:r w:rsidRPr="00AE2816">
        <w:rPr>
          <w:rFonts w:ascii="Times New Roman" w:eastAsia="Times New Roman" w:hAnsi="Times New Roman" w:cs="Times New Roman"/>
          <w:b/>
          <w:bCs/>
          <w:color w:val="2F5496" w:themeColor="accent1" w:themeShade="BF"/>
          <w:kern w:val="36"/>
          <w:sz w:val="32"/>
          <w:szCs w:val="32"/>
          <w:lang w:eastAsia="es-AR"/>
          <w14:ligatures w14:val="none"/>
        </w:rPr>
        <w:t xml:space="preserve"> “</w:t>
      </w:r>
      <w:r w:rsidRPr="00AE2816">
        <w:rPr>
          <w:rFonts w:ascii="Times New Roman" w:hAnsi="Times New Roman" w:cs="Times New Roman"/>
          <w:b/>
          <w:bCs/>
          <w:color w:val="2F5496" w:themeColor="accent1" w:themeShade="BF"/>
          <w:sz w:val="32"/>
          <w:szCs w:val="32"/>
          <w:shd w:val="clear" w:color="auto" w:fill="FFFFFF"/>
        </w:rPr>
        <w:t>30° Jornadas de Jóvenes Investigadores (JJI)”, a realizarse los días 11, 12 y 13 de octubre de 2023 en Paraguay</w:t>
      </w:r>
    </w:p>
    <w:p w14:paraId="13A82214" w14:textId="1403F738" w:rsidR="009272DE" w:rsidRPr="009272DE" w:rsidRDefault="009272DE" w:rsidP="009272DE">
      <w:pPr>
        <w:spacing w:after="0" w:line="240" w:lineRule="auto"/>
        <w:jc w:val="center"/>
        <w:rPr>
          <w:rFonts w:ascii="Times New Roman" w:eastAsia="Times New Roman" w:hAnsi="Times New Roman" w:cs="Times New Roman"/>
          <w:kern w:val="0"/>
          <w:sz w:val="24"/>
          <w:szCs w:val="24"/>
          <w:lang w:eastAsia="es-AR"/>
          <w14:ligatures w14:val="none"/>
        </w:rPr>
      </w:pPr>
    </w:p>
    <w:p w14:paraId="343016A2" w14:textId="77777777" w:rsidR="009272DE" w:rsidRPr="009272DE" w:rsidRDefault="009272DE" w:rsidP="009272DE">
      <w:pPr>
        <w:spacing w:after="0" w:line="240" w:lineRule="auto"/>
        <w:rPr>
          <w:rFonts w:ascii="Arial" w:eastAsia="Times New Roman" w:hAnsi="Arial" w:cs="Arial"/>
          <w:kern w:val="0"/>
          <w:sz w:val="24"/>
          <w:szCs w:val="24"/>
          <w:lang w:eastAsia="es-AR"/>
          <w14:ligatures w14:val="none"/>
        </w:rPr>
      </w:pPr>
      <w:r w:rsidRPr="009272DE">
        <w:rPr>
          <w:rFonts w:ascii="Arial" w:eastAsia="Times New Roman" w:hAnsi="Arial" w:cs="Arial"/>
          <w:kern w:val="0"/>
          <w:sz w:val="24"/>
          <w:szCs w:val="24"/>
          <w:lang w:eastAsia="es-AR"/>
          <w14:ligatures w14:val="none"/>
        </w:rPr>
        <w:t>La Universidad Nacional de Asunción y la Secretaría Ejecutiva de la Asociación de Universidades Grupo Montevideo (AUGM) tienen el agrado de invitar a las Universidades integrantes de AUGM a participar de las 30° Jornadas de Jóvenes Investigadores (JJI), que se realizarán los días 11, 12 y 13 de octubre del presente año, de forma presencial, bajo la consigna “</w:t>
      </w:r>
      <w:r w:rsidRPr="009272DE">
        <w:rPr>
          <w:rFonts w:ascii="Arial" w:eastAsia="Times New Roman" w:hAnsi="Arial" w:cs="Arial"/>
          <w:b/>
          <w:bCs/>
          <w:kern w:val="0"/>
          <w:sz w:val="24"/>
          <w:szCs w:val="24"/>
          <w:lang w:eastAsia="es-AR"/>
          <w14:ligatures w14:val="none"/>
        </w:rPr>
        <w:t>Investigación científica sustentable para una mejor calidad de vida</w:t>
      </w:r>
      <w:r w:rsidRPr="009272DE">
        <w:rPr>
          <w:rFonts w:ascii="Arial" w:eastAsia="Times New Roman" w:hAnsi="Arial" w:cs="Arial"/>
          <w:kern w:val="0"/>
          <w:sz w:val="24"/>
          <w:szCs w:val="24"/>
          <w:lang w:eastAsia="es-AR"/>
          <w14:ligatures w14:val="none"/>
        </w:rPr>
        <w:t>”.</w:t>
      </w:r>
    </w:p>
    <w:p w14:paraId="33E115A0" w14:textId="77777777" w:rsidR="009272DE" w:rsidRPr="009272DE" w:rsidRDefault="009272DE" w:rsidP="009272DE">
      <w:pPr>
        <w:spacing w:after="0" w:line="240" w:lineRule="auto"/>
        <w:rPr>
          <w:rFonts w:ascii="Arial" w:eastAsia="Times New Roman" w:hAnsi="Arial" w:cs="Arial"/>
          <w:kern w:val="0"/>
          <w:sz w:val="24"/>
          <w:szCs w:val="24"/>
          <w:lang w:eastAsia="es-AR"/>
          <w14:ligatures w14:val="none"/>
        </w:rPr>
      </w:pPr>
      <w:r w:rsidRPr="009272DE">
        <w:rPr>
          <w:rFonts w:ascii="Arial" w:eastAsia="Times New Roman" w:hAnsi="Arial" w:cs="Arial"/>
          <w:kern w:val="0"/>
          <w:sz w:val="24"/>
          <w:szCs w:val="24"/>
          <w:lang w:eastAsia="es-AR"/>
          <w14:ligatures w14:val="none"/>
        </w:rPr>
        <w:t>Siguiendo las características del Programa JJI, se convoca a estudiantes de grado y de posgrado, docentes en formación, becarios de investigación, de las Universidades de AUGM, que cuentan con resultados parciales o totales de investigaciones relacionadas a alguno de los temas propuestos en los Ejes Temáticos, a postular a esta actividad académica y exponer sus investigaciones durante las Jornadas.</w:t>
      </w:r>
    </w:p>
    <w:p w14:paraId="5D076D9F" w14:textId="77777777" w:rsidR="009272DE" w:rsidRPr="009272DE" w:rsidRDefault="009272DE" w:rsidP="009272DE">
      <w:pPr>
        <w:spacing w:after="0" w:line="240" w:lineRule="auto"/>
        <w:rPr>
          <w:rFonts w:ascii="Arial" w:eastAsia="Times New Roman" w:hAnsi="Arial" w:cs="Arial"/>
          <w:kern w:val="0"/>
          <w:sz w:val="24"/>
          <w:szCs w:val="24"/>
          <w:lang w:eastAsia="es-AR"/>
          <w14:ligatures w14:val="none"/>
        </w:rPr>
      </w:pPr>
      <w:r w:rsidRPr="009272DE">
        <w:rPr>
          <w:rFonts w:ascii="Arial" w:eastAsia="Times New Roman" w:hAnsi="Arial" w:cs="Arial"/>
          <w:kern w:val="0"/>
          <w:sz w:val="24"/>
          <w:szCs w:val="24"/>
          <w:lang w:eastAsia="es-AR"/>
          <w14:ligatures w14:val="none"/>
        </w:rPr>
        <w:t> </w:t>
      </w:r>
    </w:p>
    <w:p w14:paraId="01054615" w14:textId="39F5567E" w:rsidR="009272DE" w:rsidRPr="009272DE" w:rsidRDefault="009272DE" w:rsidP="009272DE">
      <w:pPr>
        <w:spacing w:after="0" w:line="240" w:lineRule="auto"/>
        <w:jc w:val="center"/>
        <w:rPr>
          <w:rFonts w:ascii="Times New Roman" w:eastAsia="Times New Roman" w:hAnsi="Times New Roman" w:cs="Times New Roman"/>
          <w:kern w:val="0"/>
          <w:sz w:val="24"/>
          <w:szCs w:val="24"/>
          <w:lang w:eastAsia="es-AR"/>
          <w14:ligatures w14:val="none"/>
        </w:rPr>
      </w:pPr>
    </w:p>
    <w:p w14:paraId="425E3486" w14:textId="77777777" w:rsidR="009272DE" w:rsidRPr="009272DE" w:rsidRDefault="009272DE" w:rsidP="009272DE">
      <w:pPr>
        <w:shd w:val="clear" w:color="auto" w:fill="FFFFFF"/>
        <w:spacing w:after="0" w:line="240" w:lineRule="auto"/>
        <w:rPr>
          <w:rFonts w:ascii="Arial" w:eastAsia="Times New Roman" w:hAnsi="Arial" w:cs="Arial"/>
          <w:color w:val="383838"/>
          <w:kern w:val="0"/>
          <w:sz w:val="27"/>
          <w:szCs w:val="27"/>
          <w:lang w:eastAsia="es-AR"/>
          <w14:ligatures w14:val="none"/>
        </w:rPr>
      </w:pPr>
      <w:r w:rsidRPr="009272DE">
        <w:rPr>
          <w:rFonts w:ascii="Arial" w:eastAsia="Times New Roman" w:hAnsi="Arial" w:cs="Arial"/>
          <w:color w:val="383838"/>
          <w:kern w:val="0"/>
          <w:sz w:val="27"/>
          <w:szCs w:val="27"/>
          <w:lang w:eastAsia="es-AR"/>
          <w14:ligatures w14:val="none"/>
        </w:rPr>
        <w:t>La Universidad Nacional de Asunción y la Secretaría Ejecutiva de la Asociación de Universidades Grupo Montevideo (AUGM) tienen el agrado de invitar a las Universidades integrantes de AUGM a participar de las 30° Jornadas de Jóvenes Investigadores (JJI), que se realizarán los días 11, 12 y 13 de octubre del presente año, de forma presencial, bajo la consigna “</w:t>
      </w:r>
      <w:r w:rsidRPr="009272DE">
        <w:rPr>
          <w:rFonts w:ascii="Arial" w:eastAsia="Times New Roman" w:hAnsi="Arial" w:cs="Arial"/>
          <w:b/>
          <w:bCs/>
          <w:color w:val="383838"/>
          <w:kern w:val="0"/>
          <w:sz w:val="27"/>
          <w:szCs w:val="27"/>
          <w:lang w:eastAsia="es-AR"/>
          <w14:ligatures w14:val="none"/>
        </w:rPr>
        <w:t>Investigación científica sustentable para una mejor calidad de vida</w:t>
      </w:r>
      <w:r w:rsidRPr="009272DE">
        <w:rPr>
          <w:rFonts w:ascii="Arial" w:eastAsia="Times New Roman" w:hAnsi="Arial" w:cs="Arial"/>
          <w:color w:val="383838"/>
          <w:kern w:val="0"/>
          <w:sz w:val="27"/>
          <w:szCs w:val="27"/>
          <w:lang w:eastAsia="es-AR"/>
          <w14:ligatures w14:val="none"/>
        </w:rPr>
        <w:t>”.</w:t>
      </w:r>
    </w:p>
    <w:p w14:paraId="3311C88E" w14:textId="77777777" w:rsidR="009272DE" w:rsidRPr="009272DE" w:rsidRDefault="009272DE" w:rsidP="009272DE">
      <w:pPr>
        <w:shd w:val="clear" w:color="auto" w:fill="FFFFFF"/>
        <w:spacing w:after="0" w:line="240" w:lineRule="auto"/>
        <w:rPr>
          <w:rFonts w:ascii="Arial" w:eastAsia="Times New Roman" w:hAnsi="Arial" w:cs="Arial"/>
          <w:color w:val="383838"/>
          <w:kern w:val="0"/>
          <w:sz w:val="27"/>
          <w:szCs w:val="27"/>
          <w:lang w:eastAsia="es-AR"/>
          <w14:ligatures w14:val="none"/>
        </w:rPr>
      </w:pPr>
      <w:r w:rsidRPr="009272DE">
        <w:rPr>
          <w:rFonts w:ascii="Arial" w:eastAsia="Times New Roman" w:hAnsi="Arial" w:cs="Arial"/>
          <w:color w:val="383838"/>
          <w:kern w:val="0"/>
          <w:sz w:val="27"/>
          <w:szCs w:val="27"/>
          <w:lang w:eastAsia="es-AR"/>
          <w14:ligatures w14:val="none"/>
        </w:rPr>
        <w:t>Siguiendo las características del Programa JJI, se convoca a estudiantes de grado y de posgrado, docentes en formación, becarios de investigación, de las Universidades de AUGM, que cuentan con resultados parciales o totales de investigaciones relacionadas a alguno de los temas propuestos en los Ejes Temáticos, a postular a esta actividad académica y exponer sus investigaciones durante las Jornadas.</w:t>
      </w:r>
    </w:p>
    <w:p w14:paraId="4C47C6A7" w14:textId="77777777" w:rsidR="009272DE" w:rsidRPr="009272DE" w:rsidRDefault="009272DE" w:rsidP="009272DE">
      <w:pPr>
        <w:shd w:val="clear" w:color="auto" w:fill="FFFFFF"/>
        <w:spacing w:after="0" w:line="240" w:lineRule="auto"/>
        <w:rPr>
          <w:rFonts w:ascii="Arial" w:eastAsia="Times New Roman" w:hAnsi="Arial" w:cs="Arial"/>
          <w:color w:val="383838"/>
          <w:kern w:val="0"/>
          <w:sz w:val="27"/>
          <w:szCs w:val="27"/>
          <w:lang w:eastAsia="es-AR"/>
          <w14:ligatures w14:val="none"/>
        </w:rPr>
      </w:pPr>
      <w:r w:rsidRPr="009272DE">
        <w:rPr>
          <w:rFonts w:ascii="Arial" w:eastAsia="Times New Roman" w:hAnsi="Arial" w:cs="Arial"/>
          <w:color w:val="383838"/>
          <w:kern w:val="0"/>
          <w:sz w:val="27"/>
          <w:szCs w:val="27"/>
          <w:lang w:eastAsia="es-AR"/>
          <w14:ligatures w14:val="none"/>
        </w:rPr>
        <w:t> </w:t>
      </w:r>
    </w:p>
    <w:p w14:paraId="789CD10D" w14:textId="6C55FDC5" w:rsidR="009272DE" w:rsidRPr="009272DE" w:rsidRDefault="009272DE" w:rsidP="009272DE">
      <w:pPr>
        <w:shd w:val="clear" w:color="auto" w:fill="FFFFFF"/>
        <w:spacing w:after="0" w:line="240" w:lineRule="auto"/>
        <w:jc w:val="center"/>
        <w:rPr>
          <w:rFonts w:ascii="Arial" w:eastAsia="Times New Roman" w:hAnsi="Arial" w:cs="Arial"/>
          <w:color w:val="383838"/>
          <w:kern w:val="0"/>
          <w:sz w:val="27"/>
          <w:szCs w:val="27"/>
          <w:lang w:eastAsia="es-AR"/>
          <w14:ligatures w14:val="none"/>
        </w:rPr>
      </w:pPr>
    </w:p>
    <w:p w14:paraId="330CDE81" w14:textId="77777777" w:rsidR="009272DE" w:rsidRPr="00AE2816" w:rsidRDefault="009272DE" w:rsidP="009272DE">
      <w:pPr>
        <w:spacing w:line="240" w:lineRule="auto"/>
        <w:outlineLvl w:val="3"/>
        <w:rPr>
          <w:rFonts w:ascii="Arial" w:eastAsia="Times New Roman" w:hAnsi="Arial" w:cs="Arial"/>
          <w:b/>
          <w:bCs/>
          <w:color w:val="2F5496" w:themeColor="accent1" w:themeShade="BF"/>
          <w:kern w:val="0"/>
          <w:sz w:val="24"/>
          <w:szCs w:val="24"/>
          <w:lang w:eastAsia="es-AR"/>
          <w14:ligatures w14:val="none"/>
        </w:rPr>
      </w:pPr>
      <w:r w:rsidRPr="00AE2816">
        <w:rPr>
          <w:rFonts w:ascii="Arial" w:eastAsia="Times New Roman" w:hAnsi="Arial" w:cs="Arial"/>
          <w:b/>
          <w:bCs/>
          <w:color w:val="2F5496" w:themeColor="accent1" w:themeShade="BF"/>
          <w:kern w:val="0"/>
          <w:sz w:val="24"/>
          <w:szCs w:val="24"/>
          <w:lang w:eastAsia="es-AR"/>
          <w14:ligatures w14:val="none"/>
        </w:rPr>
        <w:t>Detalles de la convocatoria:</w:t>
      </w:r>
    </w:p>
    <w:p w14:paraId="0FC0BB3B" w14:textId="77777777" w:rsidR="009272DE" w:rsidRPr="009272DE" w:rsidRDefault="009272DE" w:rsidP="009272DE">
      <w:pPr>
        <w:numPr>
          <w:ilvl w:val="0"/>
          <w:numId w:val="1"/>
        </w:numPr>
        <w:spacing w:after="0" w:line="240" w:lineRule="auto"/>
        <w:rPr>
          <w:rFonts w:ascii="Arial" w:eastAsia="Times New Roman" w:hAnsi="Arial" w:cs="Arial"/>
          <w:kern w:val="0"/>
          <w:sz w:val="24"/>
          <w:szCs w:val="24"/>
          <w:lang w:eastAsia="es-AR"/>
          <w14:ligatures w14:val="none"/>
        </w:rPr>
      </w:pPr>
      <w:r w:rsidRPr="009272DE">
        <w:rPr>
          <w:rFonts w:ascii="Arial" w:eastAsia="Times New Roman" w:hAnsi="Arial" w:cs="Arial"/>
          <w:kern w:val="0"/>
          <w:sz w:val="24"/>
          <w:szCs w:val="24"/>
          <w:lang w:eastAsia="es-AR"/>
          <w14:ligatures w14:val="none"/>
        </w:rPr>
        <w:t>Cada universidad tiene un cupo de hasta </w:t>
      </w:r>
      <w:r w:rsidRPr="009272DE">
        <w:rPr>
          <w:rFonts w:ascii="Arial" w:eastAsia="Times New Roman" w:hAnsi="Arial" w:cs="Arial"/>
          <w:b/>
          <w:bCs/>
          <w:kern w:val="0"/>
          <w:sz w:val="24"/>
          <w:szCs w:val="24"/>
          <w:lang w:eastAsia="es-AR"/>
          <w14:ligatures w14:val="none"/>
        </w:rPr>
        <w:t>40 estudiantes</w:t>
      </w:r>
      <w:r w:rsidRPr="009272DE">
        <w:rPr>
          <w:rFonts w:ascii="Arial" w:eastAsia="Times New Roman" w:hAnsi="Arial" w:cs="Arial"/>
          <w:kern w:val="0"/>
          <w:sz w:val="24"/>
          <w:szCs w:val="24"/>
          <w:lang w:eastAsia="es-AR"/>
          <w14:ligatures w14:val="none"/>
        </w:rPr>
        <w:t>, con un máximo de 4 estudiantes por tema de investigación.</w:t>
      </w:r>
    </w:p>
    <w:p w14:paraId="6FDB7B08" w14:textId="77777777" w:rsidR="009272DE" w:rsidRDefault="009272DE" w:rsidP="009272DE">
      <w:pPr>
        <w:numPr>
          <w:ilvl w:val="0"/>
          <w:numId w:val="1"/>
        </w:numPr>
        <w:spacing w:before="100" w:beforeAutospacing="1" w:after="100" w:afterAutospacing="1" w:line="240" w:lineRule="auto"/>
        <w:rPr>
          <w:rFonts w:ascii="Arial" w:eastAsia="Times New Roman" w:hAnsi="Arial" w:cs="Arial"/>
          <w:kern w:val="0"/>
          <w:sz w:val="24"/>
          <w:szCs w:val="24"/>
          <w:lang w:eastAsia="es-AR"/>
          <w14:ligatures w14:val="none"/>
        </w:rPr>
      </w:pPr>
      <w:r w:rsidRPr="009272DE">
        <w:rPr>
          <w:rFonts w:ascii="Arial" w:eastAsia="Times New Roman" w:hAnsi="Arial" w:cs="Arial"/>
          <w:kern w:val="0"/>
          <w:sz w:val="24"/>
          <w:szCs w:val="24"/>
          <w:lang w:eastAsia="es-AR"/>
          <w14:ligatures w14:val="none"/>
        </w:rPr>
        <w:t>Para esta edición, la UNA invitó especialmente a participar en las 30° JJI a la Universidad Nacional de Caaguazú, Universidad Nacional de Pilar, Universidad Nacional de Canindeyú y a la Universidad Nacional de Villarrica del Espíritu Santo, quienes podrán presentar hasta 10 trabajos cada una de ellas. Según el reglamento de Organización de las JJI de la AUGM, las universidades invitadas no podrán concursar para las premiaciones.</w:t>
      </w:r>
    </w:p>
    <w:p w14:paraId="500293BD" w14:textId="77777777" w:rsidR="00B84081" w:rsidRPr="009272DE" w:rsidRDefault="00B84081" w:rsidP="00B84081">
      <w:pPr>
        <w:spacing w:before="100" w:beforeAutospacing="1" w:after="100" w:afterAutospacing="1" w:line="240" w:lineRule="auto"/>
        <w:rPr>
          <w:rFonts w:ascii="Arial" w:eastAsia="Times New Roman" w:hAnsi="Arial" w:cs="Arial"/>
          <w:kern w:val="0"/>
          <w:sz w:val="24"/>
          <w:szCs w:val="24"/>
          <w:lang w:eastAsia="es-AR"/>
          <w14:ligatures w14:val="none"/>
        </w:rPr>
      </w:pPr>
    </w:p>
    <w:p w14:paraId="520BCF60" w14:textId="77777777" w:rsidR="009272DE" w:rsidRPr="009272DE" w:rsidRDefault="009272DE" w:rsidP="009272DE">
      <w:pPr>
        <w:numPr>
          <w:ilvl w:val="0"/>
          <w:numId w:val="1"/>
        </w:numPr>
        <w:spacing w:before="100" w:beforeAutospacing="1" w:after="100" w:afterAutospacing="1" w:line="240" w:lineRule="auto"/>
        <w:rPr>
          <w:rFonts w:ascii="Arial" w:eastAsia="Times New Roman" w:hAnsi="Arial" w:cs="Arial"/>
          <w:kern w:val="0"/>
          <w:sz w:val="24"/>
          <w:szCs w:val="24"/>
          <w:lang w:eastAsia="es-AR"/>
          <w14:ligatures w14:val="none"/>
        </w:rPr>
      </w:pPr>
      <w:r w:rsidRPr="009272DE">
        <w:rPr>
          <w:rFonts w:ascii="Arial" w:eastAsia="Times New Roman" w:hAnsi="Arial" w:cs="Arial"/>
          <w:kern w:val="0"/>
          <w:sz w:val="24"/>
          <w:szCs w:val="24"/>
          <w:lang w:eastAsia="es-AR"/>
          <w14:ligatures w14:val="none"/>
        </w:rPr>
        <w:t>Los jóvenes investigadores deben ser menores de 35 años.</w:t>
      </w:r>
    </w:p>
    <w:p w14:paraId="2A1F7E40" w14:textId="77777777" w:rsidR="009272DE" w:rsidRPr="009272DE" w:rsidRDefault="009272DE" w:rsidP="009272DE">
      <w:pPr>
        <w:numPr>
          <w:ilvl w:val="0"/>
          <w:numId w:val="1"/>
        </w:numPr>
        <w:spacing w:before="100" w:beforeAutospacing="1" w:after="100" w:afterAutospacing="1" w:line="240" w:lineRule="auto"/>
        <w:rPr>
          <w:rFonts w:ascii="Arial" w:eastAsia="Times New Roman" w:hAnsi="Arial" w:cs="Arial"/>
          <w:kern w:val="0"/>
          <w:sz w:val="24"/>
          <w:szCs w:val="24"/>
          <w:lang w:eastAsia="es-AR"/>
          <w14:ligatures w14:val="none"/>
        </w:rPr>
      </w:pPr>
      <w:r w:rsidRPr="009272DE">
        <w:rPr>
          <w:rFonts w:ascii="Arial" w:eastAsia="Times New Roman" w:hAnsi="Arial" w:cs="Arial"/>
          <w:kern w:val="0"/>
          <w:sz w:val="24"/>
          <w:szCs w:val="24"/>
          <w:lang w:eastAsia="es-AR"/>
          <w14:ligatures w14:val="none"/>
        </w:rPr>
        <w:t>Los jóvenes investigadores no deberán poseer el título de doctor.</w:t>
      </w:r>
    </w:p>
    <w:p w14:paraId="153B3811" w14:textId="77777777" w:rsidR="009272DE" w:rsidRPr="009272DE" w:rsidRDefault="009272DE" w:rsidP="009272DE">
      <w:pPr>
        <w:numPr>
          <w:ilvl w:val="0"/>
          <w:numId w:val="1"/>
        </w:numPr>
        <w:spacing w:before="100" w:beforeAutospacing="1" w:after="100" w:afterAutospacing="1" w:line="240" w:lineRule="auto"/>
        <w:rPr>
          <w:rFonts w:ascii="Arial" w:eastAsia="Times New Roman" w:hAnsi="Arial" w:cs="Arial"/>
          <w:kern w:val="0"/>
          <w:sz w:val="24"/>
          <w:szCs w:val="24"/>
          <w:lang w:eastAsia="es-AR"/>
          <w14:ligatures w14:val="none"/>
        </w:rPr>
      </w:pPr>
      <w:r w:rsidRPr="009272DE">
        <w:rPr>
          <w:rFonts w:ascii="Arial" w:eastAsia="Times New Roman" w:hAnsi="Arial" w:cs="Arial"/>
          <w:kern w:val="0"/>
          <w:sz w:val="24"/>
          <w:szCs w:val="24"/>
          <w:lang w:eastAsia="es-AR"/>
          <w14:ligatures w14:val="none"/>
        </w:rPr>
        <w:t>Se dará prioridad a estudiantes que no hayan participado en versiones anteriores de las JJI.</w:t>
      </w:r>
    </w:p>
    <w:p w14:paraId="1BE29D59" w14:textId="77777777" w:rsidR="009272DE" w:rsidRPr="009272DE" w:rsidRDefault="009272DE" w:rsidP="009272DE">
      <w:pPr>
        <w:numPr>
          <w:ilvl w:val="0"/>
          <w:numId w:val="1"/>
        </w:numPr>
        <w:spacing w:before="100" w:beforeAutospacing="1" w:after="100" w:afterAutospacing="1" w:line="240" w:lineRule="auto"/>
        <w:rPr>
          <w:rFonts w:ascii="Arial" w:eastAsia="Times New Roman" w:hAnsi="Arial" w:cs="Arial"/>
          <w:kern w:val="0"/>
          <w:sz w:val="24"/>
          <w:szCs w:val="24"/>
          <w:lang w:eastAsia="es-AR"/>
          <w14:ligatures w14:val="none"/>
        </w:rPr>
      </w:pPr>
      <w:r w:rsidRPr="009272DE">
        <w:rPr>
          <w:rFonts w:ascii="Arial" w:eastAsia="Times New Roman" w:hAnsi="Arial" w:cs="Arial"/>
          <w:kern w:val="0"/>
          <w:sz w:val="24"/>
          <w:szCs w:val="24"/>
          <w:lang w:eastAsia="es-AR"/>
          <w14:ligatures w14:val="none"/>
        </w:rPr>
        <w:t>El investigador expositor recibirá un certificado de reconocimiento por su participación en las 30° Jornadas de Jóvenes Investigadores.</w:t>
      </w:r>
    </w:p>
    <w:p w14:paraId="5FBB2982" w14:textId="77777777" w:rsidR="009272DE" w:rsidRPr="009272DE" w:rsidRDefault="009272DE" w:rsidP="009272DE">
      <w:pPr>
        <w:numPr>
          <w:ilvl w:val="0"/>
          <w:numId w:val="2"/>
        </w:numPr>
        <w:spacing w:after="0" w:line="240" w:lineRule="auto"/>
        <w:rPr>
          <w:rFonts w:ascii="Arial" w:eastAsia="Times New Roman" w:hAnsi="Arial" w:cs="Arial"/>
          <w:kern w:val="0"/>
          <w:sz w:val="24"/>
          <w:szCs w:val="24"/>
          <w:lang w:eastAsia="es-AR"/>
          <w14:ligatures w14:val="none"/>
        </w:rPr>
      </w:pPr>
      <w:r w:rsidRPr="009272DE">
        <w:rPr>
          <w:rFonts w:ascii="Arial" w:eastAsia="Times New Roman" w:hAnsi="Arial" w:cs="Arial"/>
          <w:kern w:val="0"/>
          <w:sz w:val="24"/>
          <w:szCs w:val="24"/>
          <w:lang w:eastAsia="es-AR"/>
          <w14:ligatures w14:val="none"/>
        </w:rPr>
        <w:t>Los trabajos de investigación serán presentados en las 30° JJI por un expositor, independientemente que el trabajo sea realizado individualmente o en grupos de investigadores.</w:t>
      </w:r>
    </w:p>
    <w:p w14:paraId="2A3459B0" w14:textId="77777777" w:rsidR="009272DE" w:rsidRPr="009272DE" w:rsidRDefault="009272DE" w:rsidP="009272DE">
      <w:pPr>
        <w:numPr>
          <w:ilvl w:val="0"/>
          <w:numId w:val="2"/>
        </w:numPr>
        <w:spacing w:before="100" w:beforeAutospacing="1" w:after="100" w:afterAutospacing="1" w:line="240" w:lineRule="auto"/>
        <w:rPr>
          <w:rFonts w:ascii="Arial" w:eastAsia="Times New Roman" w:hAnsi="Arial" w:cs="Arial"/>
          <w:kern w:val="0"/>
          <w:sz w:val="24"/>
          <w:szCs w:val="24"/>
          <w:lang w:eastAsia="es-AR"/>
          <w14:ligatures w14:val="none"/>
        </w:rPr>
      </w:pPr>
      <w:r w:rsidRPr="009272DE">
        <w:rPr>
          <w:rFonts w:ascii="Arial" w:eastAsia="Times New Roman" w:hAnsi="Arial" w:cs="Arial"/>
          <w:kern w:val="0"/>
          <w:sz w:val="24"/>
          <w:szCs w:val="24"/>
          <w:lang w:eastAsia="es-AR"/>
          <w14:ligatures w14:val="none"/>
        </w:rPr>
        <w:t>Cada una de las universidades de AUGM difundirá internamente la convocatoria y realizará la recepción y selección de los trabajos presentados por los jóvenes investigadores de su universidad.</w:t>
      </w:r>
    </w:p>
    <w:p w14:paraId="35617946" w14:textId="77777777" w:rsidR="009272DE" w:rsidRPr="009272DE" w:rsidRDefault="009272DE" w:rsidP="009272DE">
      <w:pPr>
        <w:numPr>
          <w:ilvl w:val="0"/>
          <w:numId w:val="2"/>
        </w:numPr>
        <w:spacing w:before="100" w:beforeAutospacing="1" w:after="100" w:afterAutospacing="1" w:line="240" w:lineRule="auto"/>
        <w:rPr>
          <w:rFonts w:ascii="Arial" w:eastAsia="Times New Roman" w:hAnsi="Arial" w:cs="Arial"/>
          <w:kern w:val="0"/>
          <w:sz w:val="24"/>
          <w:szCs w:val="24"/>
          <w:lang w:eastAsia="es-AR"/>
          <w14:ligatures w14:val="none"/>
        </w:rPr>
      </w:pPr>
      <w:r w:rsidRPr="009272DE">
        <w:rPr>
          <w:rFonts w:ascii="Arial" w:eastAsia="Times New Roman" w:hAnsi="Arial" w:cs="Arial"/>
          <w:kern w:val="0"/>
          <w:sz w:val="24"/>
          <w:szCs w:val="24"/>
          <w:lang w:eastAsia="es-AR"/>
          <w14:ligatures w14:val="none"/>
        </w:rPr>
        <w:t>Los Gestores de cada universidad de AUGM deberán enviar a la UNA la nómina y los datos de contacto de sus estudiantes seleccionados, al correo electrónico </w:t>
      </w:r>
      <w:r w:rsidRPr="009272DE">
        <w:rPr>
          <w:rFonts w:ascii="Arial" w:eastAsia="Times New Roman" w:hAnsi="Arial" w:cs="Arial"/>
          <w:b/>
          <w:bCs/>
          <w:kern w:val="0"/>
          <w:sz w:val="24"/>
          <w:szCs w:val="24"/>
          <w:lang w:eastAsia="es-AR"/>
          <w14:ligatures w14:val="none"/>
        </w:rPr>
        <w:t>30jjiaugm@rec.una.py</w:t>
      </w:r>
    </w:p>
    <w:p w14:paraId="77763F14" w14:textId="77777777" w:rsidR="009272DE" w:rsidRPr="009272DE" w:rsidRDefault="009272DE" w:rsidP="009272DE">
      <w:pPr>
        <w:numPr>
          <w:ilvl w:val="0"/>
          <w:numId w:val="2"/>
        </w:numPr>
        <w:spacing w:before="100" w:beforeAutospacing="1" w:after="100" w:afterAutospacing="1" w:line="240" w:lineRule="auto"/>
        <w:rPr>
          <w:rFonts w:ascii="Arial" w:eastAsia="Times New Roman" w:hAnsi="Arial" w:cs="Arial"/>
          <w:kern w:val="0"/>
          <w:sz w:val="24"/>
          <w:szCs w:val="24"/>
          <w:lang w:eastAsia="es-AR"/>
          <w14:ligatures w14:val="none"/>
        </w:rPr>
      </w:pPr>
      <w:r w:rsidRPr="009272DE">
        <w:rPr>
          <w:rFonts w:ascii="Arial" w:eastAsia="Times New Roman" w:hAnsi="Arial" w:cs="Arial"/>
          <w:kern w:val="0"/>
          <w:sz w:val="24"/>
          <w:szCs w:val="24"/>
          <w:lang w:eastAsia="es-AR"/>
          <w14:ligatures w14:val="none"/>
        </w:rPr>
        <w:t>Los estudiantes seleccionados por sus universidades de origen deberán remitir sus trabajos, a través de la web, en los formatos de presentación y siguiendo el procedimiento de envío de la presente convocatoria.</w:t>
      </w:r>
    </w:p>
    <w:p w14:paraId="0E5EDB81" w14:textId="77777777" w:rsidR="009272DE" w:rsidRPr="009272DE" w:rsidRDefault="009272DE" w:rsidP="009272DE">
      <w:pPr>
        <w:numPr>
          <w:ilvl w:val="0"/>
          <w:numId w:val="2"/>
        </w:numPr>
        <w:spacing w:before="100" w:beforeAutospacing="1" w:after="100" w:afterAutospacing="1" w:line="240" w:lineRule="auto"/>
        <w:rPr>
          <w:rFonts w:ascii="Arial" w:eastAsia="Times New Roman" w:hAnsi="Arial" w:cs="Arial"/>
          <w:kern w:val="0"/>
          <w:sz w:val="24"/>
          <w:szCs w:val="24"/>
          <w:lang w:eastAsia="es-AR"/>
          <w14:ligatures w14:val="none"/>
        </w:rPr>
      </w:pPr>
      <w:r w:rsidRPr="009272DE">
        <w:rPr>
          <w:rFonts w:ascii="Arial" w:eastAsia="Times New Roman" w:hAnsi="Arial" w:cs="Arial"/>
          <w:kern w:val="0"/>
          <w:sz w:val="24"/>
          <w:szCs w:val="24"/>
          <w:lang w:eastAsia="es-AR"/>
          <w14:ligatures w14:val="none"/>
        </w:rPr>
        <w:t>Velando por el éxito de las 30° JJI, los resúmenes y trabajos fuera de formato no formarán parte de las Jornadas ni de la publicación indexada posterior a las JJI y los investigadores quedarán inhabilitados para presentar sus trabajos. </w:t>
      </w:r>
    </w:p>
    <w:p w14:paraId="68179371" w14:textId="77777777" w:rsidR="009272DE" w:rsidRPr="00AE2816" w:rsidRDefault="009272DE" w:rsidP="009272DE">
      <w:pPr>
        <w:spacing w:line="240" w:lineRule="auto"/>
        <w:outlineLvl w:val="3"/>
        <w:rPr>
          <w:rFonts w:ascii="Arial" w:eastAsia="Times New Roman" w:hAnsi="Arial" w:cs="Arial"/>
          <w:b/>
          <w:bCs/>
          <w:color w:val="2F5496" w:themeColor="accent1" w:themeShade="BF"/>
          <w:kern w:val="0"/>
          <w:sz w:val="24"/>
          <w:szCs w:val="24"/>
          <w:lang w:eastAsia="es-AR"/>
          <w14:ligatures w14:val="none"/>
        </w:rPr>
      </w:pPr>
      <w:r w:rsidRPr="00AE2816">
        <w:rPr>
          <w:rFonts w:ascii="Arial" w:eastAsia="Times New Roman" w:hAnsi="Arial" w:cs="Arial"/>
          <w:b/>
          <w:bCs/>
          <w:color w:val="2F5496" w:themeColor="accent1" w:themeShade="BF"/>
          <w:kern w:val="0"/>
          <w:sz w:val="24"/>
          <w:szCs w:val="24"/>
          <w:lang w:eastAsia="es-AR"/>
          <w14:ligatures w14:val="none"/>
        </w:rPr>
        <w:t>De los plazos:</w:t>
      </w:r>
    </w:p>
    <w:p w14:paraId="6B803D00" w14:textId="77777777" w:rsidR="009272DE" w:rsidRPr="009272DE" w:rsidRDefault="009272DE" w:rsidP="009272DE">
      <w:pPr>
        <w:spacing w:after="0" w:line="240" w:lineRule="auto"/>
        <w:rPr>
          <w:rFonts w:ascii="Arial" w:eastAsia="Times New Roman" w:hAnsi="Arial" w:cs="Arial"/>
          <w:kern w:val="0"/>
          <w:sz w:val="24"/>
          <w:szCs w:val="24"/>
          <w:lang w:eastAsia="es-AR"/>
          <w14:ligatures w14:val="none"/>
        </w:rPr>
      </w:pPr>
      <w:r w:rsidRPr="009272DE">
        <w:rPr>
          <w:rFonts w:ascii="Arial" w:eastAsia="Times New Roman" w:hAnsi="Arial" w:cs="Arial"/>
          <w:kern w:val="0"/>
          <w:sz w:val="24"/>
          <w:szCs w:val="24"/>
          <w:lang w:eastAsia="es-AR"/>
          <w14:ligatures w14:val="none"/>
        </w:rPr>
        <w:t>El plazo límite para que cada universidad miembro de AUGM envíe la lista de sus estudiantes seleccionados es el Domingo </w:t>
      </w:r>
      <w:r w:rsidRPr="009272DE">
        <w:rPr>
          <w:rFonts w:ascii="Arial" w:eastAsia="Times New Roman" w:hAnsi="Arial" w:cs="Arial"/>
          <w:b/>
          <w:bCs/>
          <w:kern w:val="0"/>
          <w:sz w:val="24"/>
          <w:szCs w:val="24"/>
          <w:lang w:eastAsia="es-AR"/>
          <w14:ligatures w14:val="none"/>
        </w:rPr>
        <w:t>06 de agosto de 2023</w:t>
      </w:r>
    </w:p>
    <w:p w14:paraId="31B118DF" w14:textId="77777777" w:rsidR="009272DE" w:rsidRPr="009272DE" w:rsidRDefault="009272DE" w:rsidP="009272DE">
      <w:pPr>
        <w:spacing w:after="0" w:line="240" w:lineRule="auto"/>
        <w:rPr>
          <w:rFonts w:ascii="Arial" w:eastAsia="Times New Roman" w:hAnsi="Arial" w:cs="Arial"/>
          <w:kern w:val="0"/>
          <w:sz w:val="24"/>
          <w:szCs w:val="24"/>
          <w:lang w:eastAsia="es-AR"/>
          <w14:ligatures w14:val="none"/>
        </w:rPr>
      </w:pPr>
      <w:r w:rsidRPr="009272DE">
        <w:rPr>
          <w:rFonts w:ascii="Arial" w:eastAsia="Times New Roman" w:hAnsi="Arial" w:cs="Arial"/>
          <w:kern w:val="0"/>
          <w:sz w:val="24"/>
          <w:szCs w:val="24"/>
          <w:lang w:eastAsia="es-AR"/>
          <w14:ligatures w14:val="none"/>
        </w:rPr>
        <w:t xml:space="preserve">El plazo irrevocable para recibir los resúmenes y trabajos de investigación es el </w:t>
      </w:r>
      <w:proofErr w:type="gramStart"/>
      <w:r w:rsidRPr="009272DE">
        <w:rPr>
          <w:rFonts w:ascii="Arial" w:eastAsia="Times New Roman" w:hAnsi="Arial" w:cs="Arial"/>
          <w:kern w:val="0"/>
          <w:sz w:val="24"/>
          <w:szCs w:val="24"/>
          <w:lang w:eastAsia="es-AR"/>
          <w14:ligatures w14:val="none"/>
        </w:rPr>
        <w:t>Martes</w:t>
      </w:r>
      <w:proofErr w:type="gramEnd"/>
      <w:r w:rsidRPr="009272DE">
        <w:rPr>
          <w:rFonts w:ascii="Arial" w:eastAsia="Times New Roman" w:hAnsi="Arial" w:cs="Arial"/>
          <w:b/>
          <w:bCs/>
          <w:kern w:val="0"/>
          <w:sz w:val="24"/>
          <w:szCs w:val="24"/>
          <w:lang w:eastAsia="es-AR"/>
          <w14:ligatures w14:val="none"/>
        </w:rPr>
        <w:t> 22 de agosto de 2023.</w:t>
      </w:r>
    </w:p>
    <w:p w14:paraId="7213DDD4" w14:textId="77777777" w:rsidR="009272DE" w:rsidRPr="009272DE" w:rsidRDefault="009272DE" w:rsidP="009272DE">
      <w:pPr>
        <w:spacing w:line="240" w:lineRule="auto"/>
        <w:outlineLvl w:val="3"/>
        <w:rPr>
          <w:rFonts w:ascii="Arial" w:eastAsia="Times New Roman" w:hAnsi="Arial" w:cs="Arial"/>
          <w:b/>
          <w:bCs/>
          <w:kern w:val="0"/>
          <w:sz w:val="24"/>
          <w:szCs w:val="24"/>
          <w:lang w:eastAsia="es-AR"/>
          <w14:ligatures w14:val="none"/>
        </w:rPr>
      </w:pPr>
      <w:r w:rsidRPr="009272DE">
        <w:rPr>
          <w:rFonts w:ascii="Arial" w:eastAsia="Times New Roman" w:hAnsi="Arial" w:cs="Arial"/>
          <w:b/>
          <w:bCs/>
          <w:kern w:val="0"/>
          <w:sz w:val="24"/>
          <w:szCs w:val="24"/>
          <w:lang w:eastAsia="es-AR"/>
          <w14:ligatures w14:val="none"/>
        </w:rPr>
        <w:t>Modalidad de la presentación</w:t>
      </w:r>
    </w:p>
    <w:p w14:paraId="7F31FE68" w14:textId="77777777" w:rsidR="009272DE" w:rsidRPr="009272DE" w:rsidRDefault="009272DE" w:rsidP="009272DE">
      <w:pPr>
        <w:spacing w:line="240" w:lineRule="auto"/>
        <w:rPr>
          <w:rFonts w:ascii="Arial" w:eastAsia="Times New Roman" w:hAnsi="Arial" w:cs="Arial"/>
          <w:kern w:val="0"/>
          <w:sz w:val="24"/>
          <w:szCs w:val="24"/>
          <w:lang w:eastAsia="es-AR"/>
          <w14:ligatures w14:val="none"/>
        </w:rPr>
      </w:pPr>
      <w:r w:rsidRPr="009272DE">
        <w:rPr>
          <w:rFonts w:ascii="Arial" w:eastAsia="Times New Roman" w:hAnsi="Arial" w:cs="Arial"/>
          <w:kern w:val="0"/>
          <w:sz w:val="24"/>
          <w:szCs w:val="24"/>
          <w:lang w:eastAsia="es-AR"/>
          <w14:ligatures w14:val="none"/>
        </w:rPr>
        <w:t>En las 30° JJI, los jóvenes investigadores presentarán sus trabajos en forma de:</w:t>
      </w:r>
    </w:p>
    <w:p w14:paraId="3BF9C74E" w14:textId="77777777" w:rsidR="009272DE" w:rsidRPr="009272DE" w:rsidRDefault="009272DE" w:rsidP="009272DE">
      <w:pPr>
        <w:numPr>
          <w:ilvl w:val="0"/>
          <w:numId w:val="3"/>
        </w:numPr>
        <w:spacing w:after="0" w:line="240" w:lineRule="auto"/>
        <w:rPr>
          <w:rFonts w:ascii="Arial" w:eastAsia="Times New Roman" w:hAnsi="Arial" w:cs="Arial"/>
          <w:kern w:val="0"/>
          <w:sz w:val="24"/>
          <w:szCs w:val="24"/>
          <w:lang w:eastAsia="es-AR"/>
          <w14:ligatures w14:val="none"/>
        </w:rPr>
      </w:pPr>
      <w:r w:rsidRPr="009272DE">
        <w:rPr>
          <w:rFonts w:ascii="Arial" w:eastAsia="Times New Roman" w:hAnsi="Arial" w:cs="Arial"/>
          <w:kern w:val="0"/>
          <w:sz w:val="24"/>
          <w:szCs w:val="24"/>
          <w:lang w:eastAsia="es-AR"/>
          <w14:ligatures w14:val="none"/>
        </w:rPr>
        <w:t>Exposiciones Orales</w:t>
      </w:r>
    </w:p>
    <w:p w14:paraId="785FC7FC" w14:textId="77777777" w:rsidR="009272DE" w:rsidRPr="009272DE" w:rsidRDefault="009272DE" w:rsidP="009272DE">
      <w:pPr>
        <w:numPr>
          <w:ilvl w:val="0"/>
          <w:numId w:val="3"/>
        </w:numPr>
        <w:spacing w:before="100" w:beforeAutospacing="1" w:after="100" w:afterAutospacing="1" w:line="240" w:lineRule="auto"/>
        <w:rPr>
          <w:rFonts w:ascii="Arial" w:eastAsia="Times New Roman" w:hAnsi="Arial" w:cs="Arial"/>
          <w:kern w:val="0"/>
          <w:sz w:val="24"/>
          <w:szCs w:val="24"/>
          <w:lang w:eastAsia="es-AR"/>
          <w14:ligatures w14:val="none"/>
        </w:rPr>
      </w:pPr>
      <w:r w:rsidRPr="009272DE">
        <w:rPr>
          <w:rFonts w:ascii="Arial" w:eastAsia="Times New Roman" w:hAnsi="Arial" w:cs="Arial"/>
          <w:kern w:val="0"/>
          <w:sz w:val="24"/>
          <w:szCs w:val="24"/>
          <w:lang w:eastAsia="es-AR"/>
          <w14:ligatures w14:val="none"/>
        </w:rPr>
        <w:t>Paneles (posters)</w:t>
      </w:r>
    </w:p>
    <w:p w14:paraId="0D8807C9" w14:textId="77777777" w:rsidR="009272DE" w:rsidRPr="00AE2816" w:rsidRDefault="009272DE" w:rsidP="009272DE">
      <w:pPr>
        <w:shd w:val="clear" w:color="auto" w:fill="FFFFFF"/>
        <w:spacing w:after="0" w:line="240" w:lineRule="auto"/>
        <w:outlineLvl w:val="1"/>
        <w:rPr>
          <w:rFonts w:ascii="Arial" w:eastAsia="Times New Roman" w:hAnsi="Arial" w:cs="Arial"/>
          <w:b/>
          <w:bCs/>
          <w:color w:val="2F5496" w:themeColor="accent1" w:themeShade="BF"/>
          <w:kern w:val="0"/>
          <w:sz w:val="36"/>
          <w:szCs w:val="36"/>
          <w:lang w:eastAsia="es-AR"/>
          <w14:ligatures w14:val="none"/>
        </w:rPr>
      </w:pPr>
      <w:r w:rsidRPr="00AE2816">
        <w:rPr>
          <w:rFonts w:ascii="Arial" w:eastAsia="Times New Roman" w:hAnsi="Arial" w:cs="Arial"/>
          <w:b/>
          <w:bCs/>
          <w:color w:val="2F5496" w:themeColor="accent1" w:themeShade="BF"/>
          <w:kern w:val="0"/>
          <w:sz w:val="36"/>
          <w:szCs w:val="36"/>
          <w:lang w:eastAsia="es-AR"/>
          <w14:ligatures w14:val="none"/>
        </w:rPr>
        <w:t>Ejes y temas de investigación</w:t>
      </w:r>
    </w:p>
    <w:p w14:paraId="1A3D2989" w14:textId="009235A5" w:rsidR="009272DE" w:rsidRPr="00AE2816" w:rsidRDefault="009272DE" w:rsidP="009272DE">
      <w:pPr>
        <w:shd w:val="clear" w:color="auto" w:fill="FFFFFF"/>
        <w:spacing w:after="0" w:line="240" w:lineRule="auto"/>
        <w:rPr>
          <w:rFonts w:ascii="Arial" w:eastAsia="Times New Roman" w:hAnsi="Arial" w:cs="Arial"/>
          <w:b/>
          <w:bCs/>
          <w:color w:val="2F5496" w:themeColor="accent1" w:themeShade="BF"/>
          <w:kern w:val="0"/>
          <w:sz w:val="27"/>
          <w:szCs w:val="27"/>
          <w:lang w:eastAsia="es-AR"/>
          <w14:ligatures w14:val="none"/>
        </w:rPr>
      </w:pPr>
      <w:r w:rsidRPr="00AE2816">
        <w:rPr>
          <w:rFonts w:ascii="Arial" w:eastAsia="Times New Roman" w:hAnsi="Arial" w:cs="Arial"/>
          <w:b/>
          <w:bCs/>
          <w:color w:val="2F5496" w:themeColor="accent1" w:themeShade="BF"/>
          <w:kern w:val="0"/>
          <w:sz w:val="27"/>
          <w:szCs w:val="27"/>
          <w:lang w:eastAsia="es-AR"/>
          <w14:ligatures w14:val="none"/>
        </w:rPr>
        <w:t>A. Eje Interdisciplinario</w:t>
      </w:r>
    </w:p>
    <w:p w14:paraId="376F3646" w14:textId="77777777" w:rsidR="009272DE" w:rsidRPr="009272DE" w:rsidRDefault="009272DE" w:rsidP="009272DE">
      <w:pPr>
        <w:numPr>
          <w:ilvl w:val="0"/>
          <w:numId w:val="4"/>
        </w:numPr>
        <w:shd w:val="clear" w:color="auto" w:fill="FFFFFF"/>
        <w:spacing w:after="0" w:line="240" w:lineRule="auto"/>
        <w:rPr>
          <w:rFonts w:ascii="Arial" w:eastAsia="Times New Roman" w:hAnsi="Arial" w:cs="Arial"/>
          <w:color w:val="383838"/>
          <w:kern w:val="0"/>
          <w:sz w:val="27"/>
          <w:szCs w:val="27"/>
          <w:lang w:eastAsia="es-AR"/>
          <w14:ligatures w14:val="none"/>
        </w:rPr>
      </w:pPr>
      <w:r w:rsidRPr="009272DE">
        <w:rPr>
          <w:rFonts w:ascii="Arial" w:eastAsia="Times New Roman" w:hAnsi="Arial" w:cs="Arial"/>
          <w:color w:val="383838"/>
          <w:kern w:val="0"/>
          <w:sz w:val="27"/>
          <w:szCs w:val="27"/>
          <w:lang w:eastAsia="es-AR"/>
          <w14:ligatures w14:val="none"/>
        </w:rPr>
        <w:t>Producción sostenible y calidad de vida.</w:t>
      </w:r>
    </w:p>
    <w:p w14:paraId="4081FC89" w14:textId="77777777" w:rsidR="009272DE" w:rsidRPr="009272DE" w:rsidRDefault="009272DE" w:rsidP="009272DE">
      <w:pPr>
        <w:numPr>
          <w:ilvl w:val="0"/>
          <w:numId w:val="4"/>
        </w:numPr>
        <w:shd w:val="clear" w:color="auto" w:fill="FFFFFF"/>
        <w:spacing w:after="0" w:line="240" w:lineRule="auto"/>
        <w:rPr>
          <w:rFonts w:ascii="Arial" w:eastAsia="Times New Roman" w:hAnsi="Arial" w:cs="Arial"/>
          <w:color w:val="383838"/>
          <w:kern w:val="0"/>
          <w:sz w:val="27"/>
          <w:szCs w:val="27"/>
          <w:lang w:eastAsia="es-AR"/>
          <w14:ligatures w14:val="none"/>
        </w:rPr>
      </w:pPr>
      <w:r w:rsidRPr="009272DE">
        <w:rPr>
          <w:rFonts w:ascii="Arial" w:eastAsia="Times New Roman" w:hAnsi="Arial" w:cs="Arial"/>
          <w:color w:val="383838"/>
          <w:kern w:val="0"/>
          <w:sz w:val="27"/>
          <w:szCs w:val="27"/>
          <w:lang w:eastAsia="es-AR"/>
          <w14:ligatures w14:val="none"/>
        </w:rPr>
        <w:t>Tecnologías disruptivas.</w:t>
      </w:r>
    </w:p>
    <w:p w14:paraId="55C1FD31" w14:textId="77777777" w:rsidR="009272DE" w:rsidRPr="009272DE" w:rsidRDefault="009272DE" w:rsidP="009272DE">
      <w:pPr>
        <w:numPr>
          <w:ilvl w:val="0"/>
          <w:numId w:val="4"/>
        </w:numPr>
        <w:shd w:val="clear" w:color="auto" w:fill="FFFFFF"/>
        <w:spacing w:after="0" w:line="240" w:lineRule="auto"/>
        <w:rPr>
          <w:rFonts w:ascii="Arial" w:eastAsia="Times New Roman" w:hAnsi="Arial" w:cs="Arial"/>
          <w:color w:val="383838"/>
          <w:kern w:val="0"/>
          <w:sz w:val="27"/>
          <w:szCs w:val="27"/>
          <w:lang w:eastAsia="es-AR"/>
          <w14:ligatures w14:val="none"/>
        </w:rPr>
      </w:pPr>
      <w:r w:rsidRPr="009272DE">
        <w:rPr>
          <w:rFonts w:ascii="Arial" w:eastAsia="Times New Roman" w:hAnsi="Arial" w:cs="Arial"/>
          <w:color w:val="383838"/>
          <w:kern w:val="0"/>
          <w:sz w:val="27"/>
          <w:szCs w:val="27"/>
          <w:lang w:eastAsia="es-AR"/>
          <w14:ligatures w14:val="none"/>
        </w:rPr>
        <w:t>Las biotecnologías y sus aplicaciones.</w:t>
      </w:r>
    </w:p>
    <w:p w14:paraId="0E1B3073" w14:textId="0420BD42" w:rsidR="009272DE" w:rsidRPr="009272DE" w:rsidRDefault="009272DE" w:rsidP="009272DE">
      <w:pPr>
        <w:shd w:val="clear" w:color="auto" w:fill="FFFFFF"/>
        <w:spacing w:after="0" w:line="240" w:lineRule="auto"/>
        <w:rPr>
          <w:rFonts w:ascii="Arial" w:eastAsia="Times New Roman" w:hAnsi="Arial" w:cs="Arial"/>
          <w:color w:val="383838"/>
          <w:kern w:val="0"/>
          <w:sz w:val="27"/>
          <w:szCs w:val="27"/>
          <w:lang w:eastAsia="es-AR"/>
          <w14:ligatures w14:val="none"/>
        </w:rPr>
      </w:pPr>
    </w:p>
    <w:p w14:paraId="441E519E" w14:textId="77777777" w:rsidR="009272DE" w:rsidRPr="00AE2816" w:rsidRDefault="009272DE" w:rsidP="009272DE">
      <w:pPr>
        <w:shd w:val="clear" w:color="auto" w:fill="FFFFFF"/>
        <w:spacing w:after="0" w:line="240" w:lineRule="auto"/>
        <w:outlineLvl w:val="1"/>
        <w:rPr>
          <w:rFonts w:ascii="Arial" w:eastAsia="Times New Roman" w:hAnsi="Arial" w:cs="Arial"/>
          <w:b/>
          <w:bCs/>
          <w:color w:val="2F5496" w:themeColor="accent1" w:themeShade="BF"/>
          <w:kern w:val="0"/>
          <w:sz w:val="27"/>
          <w:szCs w:val="27"/>
          <w:lang w:eastAsia="es-AR"/>
          <w14:ligatures w14:val="none"/>
        </w:rPr>
      </w:pPr>
      <w:r w:rsidRPr="00AE2816">
        <w:rPr>
          <w:rFonts w:ascii="Arial" w:eastAsia="Times New Roman" w:hAnsi="Arial" w:cs="Arial"/>
          <w:b/>
          <w:bCs/>
          <w:color w:val="2F5496" w:themeColor="accent1" w:themeShade="BF"/>
          <w:kern w:val="0"/>
          <w:sz w:val="27"/>
          <w:szCs w:val="27"/>
          <w:lang w:eastAsia="es-AR"/>
          <w14:ligatures w14:val="none"/>
        </w:rPr>
        <w:t>B. Eje Ciencias Humanas</w:t>
      </w:r>
    </w:p>
    <w:p w14:paraId="38A15928" w14:textId="77777777" w:rsidR="00B84081" w:rsidRDefault="009272DE" w:rsidP="009272DE">
      <w:pPr>
        <w:shd w:val="clear" w:color="auto" w:fill="FFFFFF"/>
        <w:spacing w:after="0" w:line="240" w:lineRule="auto"/>
        <w:rPr>
          <w:rFonts w:ascii="Arial" w:eastAsia="Times New Roman" w:hAnsi="Arial" w:cs="Arial"/>
          <w:color w:val="383838"/>
          <w:kern w:val="0"/>
          <w:sz w:val="27"/>
          <w:szCs w:val="27"/>
          <w:lang w:eastAsia="es-AR"/>
          <w14:ligatures w14:val="none"/>
        </w:rPr>
      </w:pPr>
      <w:r w:rsidRPr="009272DE">
        <w:rPr>
          <w:rFonts w:ascii="Arial" w:eastAsia="Times New Roman" w:hAnsi="Arial" w:cs="Arial"/>
          <w:color w:val="383838"/>
          <w:kern w:val="0"/>
          <w:sz w:val="27"/>
          <w:szCs w:val="27"/>
          <w:lang w:eastAsia="es-AR"/>
          <w14:ligatures w14:val="none"/>
        </w:rPr>
        <w:t>4. Evaluación Institucional, planeamiento estratégico y gestión universitaria.</w:t>
      </w:r>
      <w:r w:rsidRPr="009272DE">
        <w:rPr>
          <w:rFonts w:ascii="Arial" w:eastAsia="Times New Roman" w:hAnsi="Arial" w:cs="Arial"/>
          <w:color w:val="383838"/>
          <w:kern w:val="0"/>
          <w:sz w:val="27"/>
          <w:szCs w:val="27"/>
          <w:lang w:eastAsia="es-AR"/>
          <w14:ligatures w14:val="none"/>
        </w:rPr>
        <w:br/>
        <w:t>5. Ciencias políticas y sociales.</w:t>
      </w:r>
    </w:p>
    <w:p w14:paraId="3A41DD5B" w14:textId="77777777" w:rsidR="00B84081" w:rsidRDefault="00B84081" w:rsidP="009272DE">
      <w:pPr>
        <w:shd w:val="clear" w:color="auto" w:fill="FFFFFF"/>
        <w:spacing w:after="0" w:line="240" w:lineRule="auto"/>
        <w:rPr>
          <w:rFonts w:ascii="Arial" w:eastAsia="Times New Roman" w:hAnsi="Arial" w:cs="Arial"/>
          <w:color w:val="383838"/>
          <w:kern w:val="0"/>
          <w:sz w:val="27"/>
          <w:szCs w:val="27"/>
          <w:lang w:eastAsia="es-AR"/>
          <w14:ligatures w14:val="none"/>
        </w:rPr>
      </w:pPr>
    </w:p>
    <w:p w14:paraId="221325DE" w14:textId="77777777" w:rsidR="00B84081" w:rsidRDefault="00B84081" w:rsidP="009272DE">
      <w:pPr>
        <w:shd w:val="clear" w:color="auto" w:fill="FFFFFF"/>
        <w:spacing w:after="0" w:line="240" w:lineRule="auto"/>
        <w:rPr>
          <w:rFonts w:ascii="Arial" w:eastAsia="Times New Roman" w:hAnsi="Arial" w:cs="Arial"/>
          <w:color w:val="383838"/>
          <w:kern w:val="0"/>
          <w:sz w:val="27"/>
          <w:szCs w:val="27"/>
          <w:lang w:eastAsia="es-AR"/>
          <w14:ligatures w14:val="none"/>
        </w:rPr>
      </w:pPr>
    </w:p>
    <w:p w14:paraId="5A2DE9D2" w14:textId="0BD5BF28" w:rsidR="009272DE" w:rsidRPr="009272DE" w:rsidRDefault="009272DE" w:rsidP="009272DE">
      <w:pPr>
        <w:shd w:val="clear" w:color="auto" w:fill="FFFFFF"/>
        <w:spacing w:after="0" w:line="240" w:lineRule="auto"/>
        <w:rPr>
          <w:rFonts w:ascii="Arial" w:eastAsia="Times New Roman" w:hAnsi="Arial" w:cs="Arial"/>
          <w:color w:val="383838"/>
          <w:kern w:val="0"/>
          <w:sz w:val="27"/>
          <w:szCs w:val="27"/>
          <w:lang w:eastAsia="es-AR"/>
          <w14:ligatures w14:val="none"/>
        </w:rPr>
      </w:pPr>
      <w:r w:rsidRPr="009272DE">
        <w:rPr>
          <w:rFonts w:ascii="Arial" w:eastAsia="Times New Roman" w:hAnsi="Arial" w:cs="Arial"/>
          <w:color w:val="383838"/>
          <w:kern w:val="0"/>
          <w:sz w:val="27"/>
          <w:szCs w:val="27"/>
          <w:lang w:eastAsia="es-AR"/>
          <w14:ligatures w14:val="none"/>
        </w:rPr>
        <w:br/>
        <w:t>6. Desarrollo regional.</w:t>
      </w:r>
      <w:r w:rsidRPr="009272DE">
        <w:rPr>
          <w:rFonts w:ascii="Arial" w:eastAsia="Times New Roman" w:hAnsi="Arial" w:cs="Arial"/>
          <w:color w:val="383838"/>
          <w:kern w:val="0"/>
          <w:sz w:val="27"/>
          <w:szCs w:val="27"/>
          <w:lang w:eastAsia="es-AR"/>
          <w14:ligatures w14:val="none"/>
        </w:rPr>
        <w:br/>
        <w:t>7. Educación para la integración.</w:t>
      </w:r>
      <w:r w:rsidRPr="009272DE">
        <w:rPr>
          <w:rFonts w:ascii="Arial" w:eastAsia="Times New Roman" w:hAnsi="Arial" w:cs="Arial"/>
          <w:color w:val="383838"/>
          <w:kern w:val="0"/>
          <w:sz w:val="27"/>
          <w:szCs w:val="27"/>
          <w:lang w:eastAsia="es-AR"/>
          <w14:ligatures w14:val="none"/>
        </w:rPr>
        <w:br/>
        <w:t>8. Enseñanza de español y portugués como lengua segunda o extranjera.</w:t>
      </w:r>
      <w:r w:rsidRPr="009272DE">
        <w:rPr>
          <w:rFonts w:ascii="Arial" w:eastAsia="Times New Roman" w:hAnsi="Arial" w:cs="Arial"/>
          <w:color w:val="383838"/>
          <w:kern w:val="0"/>
          <w:sz w:val="27"/>
          <w:szCs w:val="27"/>
          <w:lang w:eastAsia="es-AR"/>
          <w14:ligatures w14:val="none"/>
        </w:rPr>
        <w:br/>
        <w:t>9. Accesibilidad y discapacidad.</w:t>
      </w:r>
    </w:p>
    <w:p w14:paraId="2E700BCF" w14:textId="77777777" w:rsidR="009272DE" w:rsidRPr="009272DE" w:rsidRDefault="009272DE" w:rsidP="009272DE">
      <w:pPr>
        <w:shd w:val="clear" w:color="auto" w:fill="FFFFFF"/>
        <w:spacing w:after="0" w:line="240" w:lineRule="auto"/>
        <w:rPr>
          <w:rFonts w:ascii="Arial" w:eastAsia="Times New Roman" w:hAnsi="Arial" w:cs="Arial"/>
          <w:color w:val="383838"/>
          <w:kern w:val="0"/>
          <w:sz w:val="27"/>
          <w:szCs w:val="27"/>
          <w:lang w:eastAsia="es-AR"/>
          <w14:ligatures w14:val="none"/>
        </w:rPr>
      </w:pPr>
      <w:r w:rsidRPr="009272DE">
        <w:rPr>
          <w:rFonts w:ascii="Arial" w:eastAsia="Times New Roman" w:hAnsi="Arial" w:cs="Arial"/>
          <w:color w:val="383838"/>
          <w:kern w:val="0"/>
          <w:sz w:val="27"/>
          <w:szCs w:val="27"/>
          <w:lang w:eastAsia="es-AR"/>
          <w14:ligatures w14:val="none"/>
        </w:rPr>
        <w:t>10. Extensión universitaria.</w:t>
      </w:r>
      <w:r w:rsidRPr="009272DE">
        <w:rPr>
          <w:rFonts w:ascii="Arial" w:eastAsia="Times New Roman" w:hAnsi="Arial" w:cs="Arial"/>
          <w:color w:val="383838"/>
          <w:kern w:val="0"/>
          <w:sz w:val="27"/>
          <w:szCs w:val="27"/>
          <w:lang w:eastAsia="es-AR"/>
          <w14:ligatures w14:val="none"/>
        </w:rPr>
        <w:br/>
        <w:t>11. Género.</w:t>
      </w:r>
      <w:r w:rsidRPr="009272DE">
        <w:rPr>
          <w:rFonts w:ascii="Arial" w:eastAsia="Times New Roman" w:hAnsi="Arial" w:cs="Arial"/>
          <w:color w:val="383838"/>
          <w:kern w:val="0"/>
          <w:sz w:val="27"/>
          <w:szCs w:val="27"/>
          <w:lang w:eastAsia="es-AR"/>
          <w14:ligatures w14:val="none"/>
        </w:rPr>
        <w:br/>
        <w:t>12. Historia, regiones y fronteras.</w:t>
      </w:r>
      <w:r w:rsidRPr="009272DE">
        <w:rPr>
          <w:rFonts w:ascii="Arial" w:eastAsia="Times New Roman" w:hAnsi="Arial" w:cs="Arial"/>
          <w:color w:val="383838"/>
          <w:kern w:val="0"/>
          <w:sz w:val="27"/>
          <w:szCs w:val="27"/>
          <w:lang w:eastAsia="es-AR"/>
          <w14:ligatures w14:val="none"/>
        </w:rPr>
        <w:br/>
        <w:t>13. Literatura, imaginarios, estética y cultura.</w:t>
      </w:r>
      <w:r w:rsidRPr="009272DE">
        <w:rPr>
          <w:rFonts w:ascii="Arial" w:eastAsia="Times New Roman" w:hAnsi="Arial" w:cs="Arial"/>
          <w:color w:val="383838"/>
          <w:kern w:val="0"/>
          <w:sz w:val="27"/>
          <w:szCs w:val="27"/>
          <w:lang w:eastAsia="es-AR"/>
          <w14:ligatures w14:val="none"/>
        </w:rPr>
        <w:br/>
        <w:t>14. Medios y comunicación universitaria.</w:t>
      </w:r>
      <w:r w:rsidRPr="009272DE">
        <w:rPr>
          <w:rFonts w:ascii="Arial" w:eastAsia="Times New Roman" w:hAnsi="Arial" w:cs="Arial"/>
          <w:color w:val="383838"/>
          <w:kern w:val="0"/>
          <w:sz w:val="27"/>
          <w:szCs w:val="27"/>
          <w:lang w:eastAsia="es-AR"/>
          <w14:ligatures w14:val="none"/>
        </w:rPr>
        <w:br/>
        <w:t>15. Procesos cooperativos y asociativos.</w:t>
      </w:r>
      <w:r w:rsidRPr="009272DE">
        <w:rPr>
          <w:rFonts w:ascii="Arial" w:eastAsia="Times New Roman" w:hAnsi="Arial" w:cs="Arial"/>
          <w:color w:val="383838"/>
          <w:kern w:val="0"/>
          <w:sz w:val="27"/>
          <w:szCs w:val="27"/>
          <w:lang w:eastAsia="es-AR"/>
          <w14:ligatures w14:val="none"/>
        </w:rPr>
        <w:br/>
        <w:t>16. Producción artística y cultural.</w:t>
      </w:r>
    </w:p>
    <w:p w14:paraId="1B81DAF8" w14:textId="770936EF" w:rsidR="009272DE" w:rsidRPr="009272DE" w:rsidRDefault="009272DE" w:rsidP="009272DE">
      <w:pPr>
        <w:shd w:val="clear" w:color="auto" w:fill="FFFFFF"/>
        <w:spacing w:after="0" w:line="240" w:lineRule="auto"/>
        <w:rPr>
          <w:rFonts w:ascii="Arial" w:eastAsia="Times New Roman" w:hAnsi="Arial" w:cs="Arial"/>
          <w:color w:val="383838"/>
          <w:kern w:val="0"/>
          <w:sz w:val="27"/>
          <w:szCs w:val="27"/>
          <w:lang w:eastAsia="es-AR"/>
          <w14:ligatures w14:val="none"/>
        </w:rPr>
      </w:pPr>
    </w:p>
    <w:p w14:paraId="5FBA1C9B" w14:textId="77777777" w:rsidR="009272DE" w:rsidRPr="00AE2816" w:rsidRDefault="009272DE" w:rsidP="009272DE">
      <w:pPr>
        <w:shd w:val="clear" w:color="auto" w:fill="FFFFFF"/>
        <w:spacing w:after="0" w:line="240" w:lineRule="auto"/>
        <w:outlineLvl w:val="1"/>
        <w:rPr>
          <w:rFonts w:ascii="Arial" w:eastAsia="Times New Roman" w:hAnsi="Arial" w:cs="Arial"/>
          <w:b/>
          <w:bCs/>
          <w:color w:val="2F5496" w:themeColor="accent1" w:themeShade="BF"/>
          <w:kern w:val="0"/>
          <w:sz w:val="27"/>
          <w:szCs w:val="27"/>
          <w:lang w:eastAsia="es-AR"/>
          <w14:ligatures w14:val="none"/>
        </w:rPr>
      </w:pPr>
      <w:r w:rsidRPr="00AE2816">
        <w:rPr>
          <w:rFonts w:ascii="Arial" w:eastAsia="Times New Roman" w:hAnsi="Arial" w:cs="Arial"/>
          <w:b/>
          <w:bCs/>
          <w:color w:val="2F5496" w:themeColor="accent1" w:themeShade="BF"/>
          <w:kern w:val="0"/>
          <w:sz w:val="27"/>
          <w:szCs w:val="27"/>
          <w:lang w:eastAsia="es-AR"/>
          <w14:ligatures w14:val="none"/>
        </w:rPr>
        <w:t>C. Eje Ciencias Exactas</w:t>
      </w:r>
    </w:p>
    <w:p w14:paraId="01E84F36" w14:textId="77777777" w:rsidR="009272DE" w:rsidRPr="009272DE" w:rsidRDefault="009272DE" w:rsidP="009272DE">
      <w:pPr>
        <w:shd w:val="clear" w:color="auto" w:fill="FFFFFF"/>
        <w:spacing w:after="0" w:line="240" w:lineRule="auto"/>
        <w:rPr>
          <w:rFonts w:ascii="Arial" w:eastAsia="Times New Roman" w:hAnsi="Arial" w:cs="Arial"/>
          <w:color w:val="383838"/>
          <w:kern w:val="0"/>
          <w:sz w:val="27"/>
          <w:szCs w:val="27"/>
          <w:lang w:eastAsia="es-AR"/>
          <w14:ligatures w14:val="none"/>
        </w:rPr>
      </w:pPr>
      <w:r w:rsidRPr="009272DE">
        <w:rPr>
          <w:rFonts w:ascii="Arial" w:eastAsia="Times New Roman" w:hAnsi="Arial" w:cs="Arial"/>
          <w:color w:val="383838"/>
          <w:kern w:val="0"/>
          <w:sz w:val="27"/>
          <w:szCs w:val="27"/>
          <w:lang w:eastAsia="es-AR"/>
          <w14:ligatures w14:val="none"/>
        </w:rPr>
        <w:t>17. Biofísica.</w:t>
      </w:r>
      <w:r w:rsidRPr="009272DE">
        <w:rPr>
          <w:rFonts w:ascii="Arial" w:eastAsia="Times New Roman" w:hAnsi="Arial" w:cs="Arial"/>
          <w:color w:val="383838"/>
          <w:kern w:val="0"/>
          <w:sz w:val="27"/>
          <w:szCs w:val="27"/>
          <w:lang w:eastAsia="es-AR"/>
          <w14:ligatures w14:val="none"/>
        </w:rPr>
        <w:br/>
        <w:t>18. Ciencias e ingeniería de materiales.</w:t>
      </w:r>
      <w:r w:rsidRPr="009272DE">
        <w:rPr>
          <w:rFonts w:ascii="Arial" w:eastAsia="Times New Roman" w:hAnsi="Arial" w:cs="Arial"/>
          <w:color w:val="383838"/>
          <w:kern w:val="0"/>
          <w:sz w:val="27"/>
          <w:szCs w:val="27"/>
          <w:lang w:eastAsia="es-AR"/>
          <w14:ligatures w14:val="none"/>
        </w:rPr>
        <w:br/>
        <w:t>19. Ciencia, tecnología e innovación.</w:t>
      </w:r>
      <w:r w:rsidRPr="009272DE">
        <w:rPr>
          <w:rFonts w:ascii="Arial" w:eastAsia="Times New Roman" w:hAnsi="Arial" w:cs="Arial"/>
          <w:color w:val="383838"/>
          <w:kern w:val="0"/>
          <w:sz w:val="27"/>
          <w:szCs w:val="27"/>
          <w:lang w:eastAsia="es-AR"/>
          <w14:ligatures w14:val="none"/>
        </w:rPr>
        <w:br/>
        <w:t>20. Ingeniería mecánica y de la producción.</w:t>
      </w:r>
      <w:r w:rsidRPr="009272DE">
        <w:rPr>
          <w:rFonts w:ascii="Arial" w:eastAsia="Times New Roman" w:hAnsi="Arial" w:cs="Arial"/>
          <w:color w:val="383838"/>
          <w:kern w:val="0"/>
          <w:sz w:val="27"/>
          <w:szCs w:val="27"/>
          <w:lang w:eastAsia="es-AR"/>
          <w14:ligatures w14:val="none"/>
        </w:rPr>
        <w:br/>
        <w:t>21. Matemática aplicada.</w:t>
      </w:r>
      <w:r w:rsidRPr="009272DE">
        <w:rPr>
          <w:rFonts w:ascii="Arial" w:eastAsia="Times New Roman" w:hAnsi="Arial" w:cs="Arial"/>
          <w:color w:val="383838"/>
          <w:kern w:val="0"/>
          <w:sz w:val="27"/>
          <w:szCs w:val="27"/>
          <w:lang w:eastAsia="es-AR"/>
          <w14:ligatures w14:val="none"/>
        </w:rPr>
        <w:br/>
        <w:t>22. Productos naturales bioactivos y sus aplicaciones.</w:t>
      </w:r>
      <w:r w:rsidRPr="009272DE">
        <w:rPr>
          <w:rFonts w:ascii="Arial" w:eastAsia="Times New Roman" w:hAnsi="Arial" w:cs="Arial"/>
          <w:color w:val="383838"/>
          <w:kern w:val="0"/>
          <w:sz w:val="27"/>
          <w:szCs w:val="27"/>
          <w:lang w:eastAsia="es-AR"/>
          <w14:ligatures w14:val="none"/>
        </w:rPr>
        <w:br/>
        <w:t>23. Tecnologías de la información y comunicación.</w:t>
      </w:r>
      <w:r w:rsidRPr="009272DE">
        <w:rPr>
          <w:rFonts w:ascii="Arial" w:eastAsia="Times New Roman" w:hAnsi="Arial" w:cs="Arial"/>
          <w:color w:val="383838"/>
          <w:kern w:val="0"/>
          <w:sz w:val="27"/>
          <w:szCs w:val="27"/>
          <w:lang w:eastAsia="es-AR"/>
          <w14:ligatures w14:val="none"/>
        </w:rPr>
        <w:br/>
        <w:t xml:space="preserve">24. </w:t>
      </w:r>
      <w:proofErr w:type="spellStart"/>
      <w:r w:rsidRPr="009272DE">
        <w:rPr>
          <w:rFonts w:ascii="Arial" w:eastAsia="Times New Roman" w:hAnsi="Arial" w:cs="Arial"/>
          <w:color w:val="383838"/>
          <w:kern w:val="0"/>
          <w:sz w:val="27"/>
          <w:szCs w:val="27"/>
          <w:lang w:eastAsia="es-AR"/>
          <w14:ligatures w14:val="none"/>
        </w:rPr>
        <w:t>Geotecnología</w:t>
      </w:r>
      <w:proofErr w:type="spellEnd"/>
      <w:r w:rsidRPr="009272DE">
        <w:rPr>
          <w:rFonts w:ascii="Arial" w:eastAsia="Times New Roman" w:hAnsi="Arial" w:cs="Arial"/>
          <w:color w:val="383838"/>
          <w:kern w:val="0"/>
          <w:sz w:val="27"/>
          <w:szCs w:val="27"/>
          <w:lang w:eastAsia="es-AR"/>
          <w14:ligatures w14:val="none"/>
        </w:rPr>
        <w:t xml:space="preserve"> y ciencias de la atmósfera.</w:t>
      </w:r>
    </w:p>
    <w:p w14:paraId="4833897B" w14:textId="378D6FBC" w:rsidR="009272DE" w:rsidRPr="009272DE" w:rsidRDefault="009272DE" w:rsidP="009272DE">
      <w:pPr>
        <w:shd w:val="clear" w:color="auto" w:fill="FFFFFF"/>
        <w:spacing w:after="0" w:line="240" w:lineRule="auto"/>
        <w:rPr>
          <w:rFonts w:ascii="Arial" w:eastAsia="Times New Roman" w:hAnsi="Arial" w:cs="Arial"/>
          <w:color w:val="383838"/>
          <w:kern w:val="0"/>
          <w:sz w:val="27"/>
          <w:szCs w:val="27"/>
          <w:lang w:eastAsia="es-AR"/>
          <w14:ligatures w14:val="none"/>
        </w:rPr>
      </w:pPr>
    </w:p>
    <w:p w14:paraId="7C2E1CBB" w14:textId="77777777" w:rsidR="009272DE" w:rsidRPr="00AE2816" w:rsidRDefault="009272DE" w:rsidP="009272DE">
      <w:pPr>
        <w:shd w:val="clear" w:color="auto" w:fill="FFFFFF"/>
        <w:spacing w:after="0" w:line="240" w:lineRule="auto"/>
        <w:outlineLvl w:val="1"/>
        <w:rPr>
          <w:rFonts w:ascii="Arial" w:eastAsia="Times New Roman" w:hAnsi="Arial" w:cs="Arial"/>
          <w:b/>
          <w:bCs/>
          <w:color w:val="2F5496" w:themeColor="accent1" w:themeShade="BF"/>
          <w:kern w:val="0"/>
          <w:sz w:val="27"/>
          <w:szCs w:val="27"/>
          <w:lang w:eastAsia="es-AR"/>
          <w14:ligatures w14:val="none"/>
        </w:rPr>
      </w:pPr>
      <w:r w:rsidRPr="00AE2816">
        <w:rPr>
          <w:rFonts w:ascii="Arial" w:eastAsia="Times New Roman" w:hAnsi="Arial" w:cs="Arial"/>
          <w:b/>
          <w:bCs/>
          <w:color w:val="2F5496" w:themeColor="accent1" w:themeShade="BF"/>
          <w:kern w:val="0"/>
          <w:sz w:val="27"/>
          <w:szCs w:val="27"/>
          <w:lang w:eastAsia="es-AR"/>
          <w14:ligatures w14:val="none"/>
        </w:rPr>
        <w:t>D. Eje Ciencias de la Vida</w:t>
      </w:r>
    </w:p>
    <w:p w14:paraId="10113C1B" w14:textId="77777777" w:rsidR="009272DE" w:rsidRPr="009272DE" w:rsidRDefault="009272DE" w:rsidP="009272DE">
      <w:pPr>
        <w:shd w:val="clear" w:color="auto" w:fill="FFFFFF"/>
        <w:spacing w:after="0" w:line="240" w:lineRule="auto"/>
        <w:rPr>
          <w:rFonts w:ascii="Arial" w:eastAsia="Times New Roman" w:hAnsi="Arial" w:cs="Arial"/>
          <w:color w:val="383838"/>
          <w:kern w:val="0"/>
          <w:sz w:val="27"/>
          <w:szCs w:val="27"/>
          <w:lang w:eastAsia="es-AR"/>
          <w14:ligatures w14:val="none"/>
        </w:rPr>
      </w:pPr>
      <w:r w:rsidRPr="009272DE">
        <w:rPr>
          <w:rFonts w:ascii="Arial" w:eastAsia="Times New Roman" w:hAnsi="Arial" w:cs="Arial"/>
          <w:color w:val="383838"/>
          <w:kern w:val="0"/>
          <w:sz w:val="27"/>
          <w:szCs w:val="27"/>
          <w:lang w:eastAsia="es-AR"/>
          <w14:ligatures w14:val="none"/>
        </w:rPr>
        <w:t>25. Aguas.</w:t>
      </w:r>
      <w:r w:rsidRPr="009272DE">
        <w:rPr>
          <w:rFonts w:ascii="Arial" w:eastAsia="Times New Roman" w:hAnsi="Arial" w:cs="Arial"/>
          <w:color w:val="383838"/>
          <w:kern w:val="0"/>
          <w:sz w:val="27"/>
          <w:szCs w:val="27"/>
          <w:lang w:eastAsia="es-AR"/>
          <w14:ligatures w14:val="none"/>
        </w:rPr>
        <w:br/>
        <w:t>26. Medio Ambiente</w:t>
      </w:r>
      <w:r w:rsidRPr="009272DE">
        <w:rPr>
          <w:rFonts w:ascii="Arial" w:eastAsia="Times New Roman" w:hAnsi="Arial" w:cs="Arial"/>
          <w:color w:val="383838"/>
          <w:kern w:val="0"/>
          <w:sz w:val="27"/>
          <w:szCs w:val="27"/>
          <w:lang w:eastAsia="es-AR"/>
          <w14:ligatures w14:val="none"/>
        </w:rPr>
        <w:br/>
        <w:t>27. Energía.</w:t>
      </w:r>
      <w:r w:rsidRPr="009272DE">
        <w:rPr>
          <w:rFonts w:ascii="Arial" w:eastAsia="Times New Roman" w:hAnsi="Arial" w:cs="Arial"/>
          <w:color w:val="383838"/>
          <w:kern w:val="0"/>
          <w:sz w:val="27"/>
          <w:szCs w:val="27"/>
          <w:lang w:eastAsia="es-AR"/>
          <w14:ligatures w14:val="none"/>
        </w:rPr>
        <w:br/>
        <w:t xml:space="preserve">28. </w:t>
      </w:r>
      <w:proofErr w:type="spellStart"/>
      <w:r w:rsidRPr="009272DE">
        <w:rPr>
          <w:rFonts w:ascii="Arial" w:eastAsia="Times New Roman" w:hAnsi="Arial" w:cs="Arial"/>
          <w:color w:val="383838"/>
          <w:kern w:val="0"/>
          <w:sz w:val="27"/>
          <w:szCs w:val="27"/>
          <w:lang w:eastAsia="es-AR"/>
          <w14:ligatures w14:val="none"/>
        </w:rPr>
        <w:t>Agroalimentos</w:t>
      </w:r>
      <w:proofErr w:type="spellEnd"/>
      <w:r w:rsidRPr="009272DE">
        <w:rPr>
          <w:rFonts w:ascii="Arial" w:eastAsia="Times New Roman" w:hAnsi="Arial" w:cs="Arial"/>
          <w:color w:val="383838"/>
          <w:kern w:val="0"/>
          <w:sz w:val="27"/>
          <w:szCs w:val="27"/>
          <w:lang w:eastAsia="es-AR"/>
          <w14:ligatures w14:val="none"/>
        </w:rPr>
        <w:t>.</w:t>
      </w:r>
      <w:r w:rsidRPr="009272DE">
        <w:rPr>
          <w:rFonts w:ascii="Arial" w:eastAsia="Times New Roman" w:hAnsi="Arial" w:cs="Arial"/>
          <w:color w:val="383838"/>
          <w:kern w:val="0"/>
          <w:sz w:val="27"/>
          <w:szCs w:val="27"/>
          <w:lang w:eastAsia="es-AR"/>
          <w14:ligatures w14:val="none"/>
        </w:rPr>
        <w:br/>
        <w:t>29. Atención primaria de la salud.</w:t>
      </w:r>
      <w:r w:rsidRPr="009272DE">
        <w:rPr>
          <w:rFonts w:ascii="Arial" w:eastAsia="Times New Roman" w:hAnsi="Arial" w:cs="Arial"/>
          <w:color w:val="383838"/>
          <w:kern w:val="0"/>
          <w:sz w:val="27"/>
          <w:szCs w:val="27"/>
          <w:lang w:eastAsia="es-AR"/>
          <w14:ligatures w14:val="none"/>
        </w:rPr>
        <w:br/>
        <w:t>30. Salud humana.</w:t>
      </w:r>
      <w:r w:rsidRPr="009272DE">
        <w:rPr>
          <w:rFonts w:ascii="Arial" w:eastAsia="Times New Roman" w:hAnsi="Arial" w:cs="Arial"/>
          <w:color w:val="383838"/>
          <w:kern w:val="0"/>
          <w:sz w:val="27"/>
          <w:szCs w:val="27"/>
          <w:lang w:eastAsia="es-AR"/>
          <w14:ligatures w14:val="none"/>
        </w:rPr>
        <w:br/>
        <w:t>31. Salud animal.</w:t>
      </w:r>
      <w:r w:rsidRPr="009272DE">
        <w:rPr>
          <w:rFonts w:ascii="Arial" w:eastAsia="Times New Roman" w:hAnsi="Arial" w:cs="Arial"/>
          <w:color w:val="383838"/>
          <w:kern w:val="0"/>
          <w:sz w:val="27"/>
          <w:szCs w:val="27"/>
          <w:lang w:eastAsia="es-AR"/>
          <w14:ligatures w14:val="none"/>
        </w:rPr>
        <w:br/>
        <w:t>32. Virología molecular.</w:t>
      </w:r>
    </w:p>
    <w:p w14:paraId="2FCB11BF" w14:textId="77777777" w:rsidR="006E2474" w:rsidRDefault="006E2474"/>
    <w:sectPr w:rsidR="006E247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F95BC" w14:textId="77777777" w:rsidR="000B5DB1" w:rsidRDefault="000B5DB1" w:rsidP="00B84081">
      <w:pPr>
        <w:spacing w:after="0" w:line="240" w:lineRule="auto"/>
      </w:pPr>
      <w:r>
        <w:separator/>
      </w:r>
    </w:p>
  </w:endnote>
  <w:endnote w:type="continuationSeparator" w:id="0">
    <w:p w14:paraId="7F368E44" w14:textId="77777777" w:rsidR="000B5DB1" w:rsidRDefault="000B5DB1" w:rsidP="00B8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13269" w14:textId="77777777" w:rsidR="000B5DB1" w:rsidRDefault="000B5DB1" w:rsidP="00B84081">
      <w:pPr>
        <w:spacing w:after="0" w:line="240" w:lineRule="auto"/>
      </w:pPr>
      <w:r>
        <w:separator/>
      </w:r>
    </w:p>
  </w:footnote>
  <w:footnote w:type="continuationSeparator" w:id="0">
    <w:p w14:paraId="44A9F924" w14:textId="77777777" w:rsidR="000B5DB1" w:rsidRDefault="000B5DB1" w:rsidP="00B84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4192" w14:textId="0B2F929E" w:rsidR="00B84081" w:rsidRDefault="00B84081">
    <w:pPr>
      <w:pStyle w:val="Encabezado"/>
    </w:pPr>
    <w:r>
      <w:rPr>
        <w:noProof/>
        <w:lang w:val="es-MX" w:eastAsia="es-MX"/>
      </w:rPr>
      <w:drawing>
        <wp:anchor distT="0" distB="0" distL="114300" distR="114300" simplePos="0" relativeHeight="251659264" behindDoc="1" locked="0" layoutInCell="1" allowOverlap="1" wp14:anchorId="3B1871EB" wp14:editId="5C4155EA">
          <wp:simplePos x="0" y="0"/>
          <wp:positionH relativeFrom="page">
            <wp:posOffset>190500</wp:posOffset>
          </wp:positionH>
          <wp:positionV relativeFrom="paragraph">
            <wp:posOffset>-230505</wp:posOffset>
          </wp:positionV>
          <wp:extent cx="7181850" cy="1077595"/>
          <wp:effectExtent l="0" t="0" r="0" b="8255"/>
          <wp:wrapNone/>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5950" cy="10782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14FB7"/>
    <w:multiLevelType w:val="multilevel"/>
    <w:tmpl w:val="A7342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7279CD"/>
    <w:multiLevelType w:val="multilevel"/>
    <w:tmpl w:val="DD280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C201A5"/>
    <w:multiLevelType w:val="multilevel"/>
    <w:tmpl w:val="9916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20100E"/>
    <w:multiLevelType w:val="multilevel"/>
    <w:tmpl w:val="231E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2595315">
    <w:abstractNumId w:val="1"/>
  </w:num>
  <w:num w:numId="2" w16cid:durableId="805971395">
    <w:abstractNumId w:val="2"/>
  </w:num>
  <w:num w:numId="3" w16cid:durableId="1462964684">
    <w:abstractNumId w:val="3"/>
  </w:num>
  <w:num w:numId="4" w16cid:durableId="1682125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2DE"/>
    <w:rsid w:val="000B5DB1"/>
    <w:rsid w:val="005D716F"/>
    <w:rsid w:val="005F4772"/>
    <w:rsid w:val="006E2474"/>
    <w:rsid w:val="009272DE"/>
    <w:rsid w:val="00AE2816"/>
    <w:rsid w:val="00B84081"/>
    <w:rsid w:val="00E258C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A51F"/>
  <w15:chartTrackingRefBased/>
  <w15:docId w15:val="{DEDC0092-7C24-4317-BB8A-A7CD9FA3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408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4081"/>
  </w:style>
  <w:style w:type="paragraph" w:styleId="Piedepgina">
    <w:name w:val="footer"/>
    <w:basedOn w:val="Normal"/>
    <w:link w:val="PiedepginaCar"/>
    <w:uiPriority w:val="99"/>
    <w:unhideWhenUsed/>
    <w:rsid w:val="00B8408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4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457445">
      <w:bodyDiv w:val="1"/>
      <w:marLeft w:val="0"/>
      <w:marRight w:val="0"/>
      <w:marTop w:val="0"/>
      <w:marBottom w:val="0"/>
      <w:divBdr>
        <w:top w:val="none" w:sz="0" w:space="0" w:color="auto"/>
        <w:left w:val="none" w:sz="0" w:space="0" w:color="auto"/>
        <w:bottom w:val="none" w:sz="0" w:space="0" w:color="auto"/>
        <w:right w:val="none" w:sz="0" w:space="0" w:color="auto"/>
      </w:divBdr>
      <w:divsChild>
        <w:div w:id="956646815">
          <w:marLeft w:val="0"/>
          <w:marRight w:val="0"/>
          <w:marTop w:val="0"/>
          <w:marBottom w:val="0"/>
          <w:divBdr>
            <w:top w:val="none" w:sz="0" w:space="0" w:color="auto"/>
            <w:left w:val="none" w:sz="0" w:space="0" w:color="auto"/>
            <w:bottom w:val="none" w:sz="0" w:space="0" w:color="auto"/>
            <w:right w:val="none" w:sz="0" w:space="0" w:color="auto"/>
          </w:divBdr>
          <w:divsChild>
            <w:div w:id="1636567847">
              <w:marLeft w:val="0"/>
              <w:marRight w:val="0"/>
              <w:marTop w:val="0"/>
              <w:marBottom w:val="0"/>
              <w:divBdr>
                <w:top w:val="none" w:sz="0" w:space="0" w:color="auto"/>
                <w:left w:val="none" w:sz="0" w:space="0" w:color="auto"/>
                <w:bottom w:val="none" w:sz="0" w:space="0" w:color="auto"/>
                <w:right w:val="none" w:sz="0" w:space="0" w:color="auto"/>
              </w:divBdr>
              <w:divsChild>
                <w:div w:id="192617840">
                  <w:marLeft w:val="0"/>
                  <w:marRight w:val="0"/>
                  <w:marTop w:val="0"/>
                  <w:marBottom w:val="0"/>
                  <w:divBdr>
                    <w:top w:val="none" w:sz="0" w:space="0" w:color="auto"/>
                    <w:left w:val="none" w:sz="0" w:space="0" w:color="auto"/>
                    <w:bottom w:val="none" w:sz="0" w:space="0" w:color="auto"/>
                    <w:right w:val="none" w:sz="0" w:space="0" w:color="auto"/>
                  </w:divBdr>
                  <w:divsChild>
                    <w:div w:id="814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7848">
              <w:marLeft w:val="0"/>
              <w:marRight w:val="0"/>
              <w:marTop w:val="0"/>
              <w:marBottom w:val="0"/>
              <w:divBdr>
                <w:top w:val="none" w:sz="0" w:space="0" w:color="auto"/>
                <w:left w:val="none" w:sz="0" w:space="0" w:color="auto"/>
                <w:bottom w:val="none" w:sz="0" w:space="0" w:color="auto"/>
                <w:right w:val="none" w:sz="0" w:space="0" w:color="auto"/>
              </w:divBdr>
              <w:divsChild>
                <w:div w:id="764346596">
                  <w:marLeft w:val="0"/>
                  <w:marRight w:val="0"/>
                  <w:marTop w:val="0"/>
                  <w:marBottom w:val="0"/>
                  <w:divBdr>
                    <w:top w:val="none" w:sz="0" w:space="0" w:color="auto"/>
                    <w:left w:val="none" w:sz="0" w:space="0" w:color="auto"/>
                    <w:bottom w:val="none" w:sz="0" w:space="0" w:color="auto"/>
                    <w:right w:val="none" w:sz="0" w:space="0" w:color="auto"/>
                  </w:divBdr>
                  <w:divsChild>
                    <w:div w:id="147162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51036">
          <w:marLeft w:val="0"/>
          <w:marRight w:val="0"/>
          <w:marTop w:val="0"/>
          <w:marBottom w:val="0"/>
          <w:divBdr>
            <w:top w:val="none" w:sz="0" w:space="0" w:color="auto"/>
            <w:left w:val="none" w:sz="0" w:space="0" w:color="auto"/>
            <w:bottom w:val="none" w:sz="0" w:space="0" w:color="auto"/>
            <w:right w:val="none" w:sz="0" w:space="0" w:color="auto"/>
          </w:divBdr>
          <w:divsChild>
            <w:div w:id="1639068678">
              <w:marLeft w:val="0"/>
              <w:marRight w:val="0"/>
              <w:marTop w:val="0"/>
              <w:marBottom w:val="0"/>
              <w:divBdr>
                <w:top w:val="none" w:sz="0" w:space="0" w:color="auto"/>
                <w:left w:val="none" w:sz="0" w:space="0" w:color="auto"/>
                <w:bottom w:val="none" w:sz="0" w:space="0" w:color="auto"/>
                <w:right w:val="none" w:sz="0" w:space="0" w:color="auto"/>
              </w:divBdr>
              <w:divsChild>
                <w:div w:id="1576740075">
                  <w:marLeft w:val="0"/>
                  <w:marRight w:val="0"/>
                  <w:marTop w:val="0"/>
                  <w:marBottom w:val="0"/>
                  <w:divBdr>
                    <w:top w:val="none" w:sz="0" w:space="0" w:color="auto"/>
                    <w:left w:val="none" w:sz="0" w:space="0" w:color="auto"/>
                    <w:bottom w:val="none" w:sz="0" w:space="0" w:color="auto"/>
                    <w:right w:val="none" w:sz="0" w:space="0" w:color="auto"/>
                  </w:divBdr>
                  <w:divsChild>
                    <w:div w:id="2073842954">
                      <w:marLeft w:val="0"/>
                      <w:marRight w:val="0"/>
                      <w:marTop w:val="0"/>
                      <w:marBottom w:val="0"/>
                      <w:divBdr>
                        <w:top w:val="none" w:sz="0" w:space="0" w:color="auto"/>
                        <w:left w:val="none" w:sz="0" w:space="0" w:color="auto"/>
                        <w:bottom w:val="none" w:sz="0" w:space="0" w:color="auto"/>
                        <w:right w:val="none" w:sz="0" w:space="0" w:color="auto"/>
                      </w:divBdr>
                      <w:divsChild>
                        <w:div w:id="113327849">
                          <w:marLeft w:val="0"/>
                          <w:marRight w:val="0"/>
                          <w:marTop w:val="0"/>
                          <w:marBottom w:val="0"/>
                          <w:divBdr>
                            <w:top w:val="none" w:sz="0" w:space="0" w:color="auto"/>
                            <w:left w:val="none" w:sz="0" w:space="0" w:color="auto"/>
                            <w:bottom w:val="none" w:sz="0" w:space="0" w:color="auto"/>
                            <w:right w:val="none" w:sz="0" w:space="0" w:color="auto"/>
                          </w:divBdr>
                        </w:div>
                      </w:divsChild>
                    </w:div>
                    <w:div w:id="3186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55912">
          <w:marLeft w:val="0"/>
          <w:marRight w:val="0"/>
          <w:marTop w:val="0"/>
          <w:marBottom w:val="0"/>
          <w:divBdr>
            <w:top w:val="none" w:sz="0" w:space="0" w:color="auto"/>
            <w:left w:val="none" w:sz="0" w:space="0" w:color="auto"/>
            <w:bottom w:val="none" w:sz="0" w:space="0" w:color="auto"/>
            <w:right w:val="none" w:sz="0" w:space="0" w:color="auto"/>
          </w:divBdr>
          <w:divsChild>
            <w:div w:id="530924009">
              <w:marLeft w:val="0"/>
              <w:marRight w:val="0"/>
              <w:marTop w:val="0"/>
              <w:marBottom w:val="0"/>
              <w:divBdr>
                <w:top w:val="none" w:sz="0" w:space="0" w:color="auto"/>
                <w:left w:val="none" w:sz="0" w:space="0" w:color="auto"/>
                <w:bottom w:val="none" w:sz="0" w:space="0" w:color="auto"/>
                <w:right w:val="none" w:sz="0" w:space="0" w:color="auto"/>
              </w:divBdr>
              <w:divsChild>
                <w:div w:id="90660711">
                  <w:marLeft w:val="0"/>
                  <w:marRight w:val="0"/>
                  <w:marTop w:val="0"/>
                  <w:marBottom w:val="0"/>
                  <w:divBdr>
                    <w:top w:val="none" w:sz="0" w:space="0" w:color="auto"/>
                    <w:left w:val="none" w:sz="0" w:space="0" w:color="auto"/>
                    <w:bottom w:val="none" w:sz="0" w:space="0" w:color="auto"/>
                    <w:right w:val="none" w:sz="0" w:space="0" w:color="auto"/>
                  </w:divBdr>
                  <w:divsChild>
                    <w:div w:id="2013336796">
                      <w:marLeft w:val="0"/>
                      <w:marRight w:val="0"/>
                      <w:marTop w:val="0"/>
                      <w:marBottom w:val="0"/>
                      <w:divBdr>
                        <w:top w:val="none" w:sz="0" w:space="0" w:color="auto"/>
                        <w:left w:val="none" w:sz="0" w:space="0" w:color="auto"/>
                        <w:bottom w:val="none" w:sz="0" w:space="0" w:color="auto"/>
                        <w:right w:val="none" w:sz="0" w:space="0" w:color="auto"/>
                      </w:divBdr>
                      <w:divsChild>
                        <w:div w:id="45221154">
                          <w:marLeft w:val="0"/>
                          <w:marRight w:val="0"/>
                          <w:marTop w:val="0"/>
                          <w:marBottom w:val="0"/>
                          <w:divBdr>
                            <w:top w:val="none" w:sz="0" w:space="0" w:color="auto"/>
                            <w:left w:val="none" w:sz="0" w:space="0" w:color="auto"/>
                            <w:bottom w:val="none" w:sz="0" w:space="0" w:color="auto"/>
                            <w:right w:val="none" w:sz="0" w:space="0" w:color="auto"/>
                          </w:divBdr>
                        </w:div>
                      </w:divsChild>
                    </w:div>
                    <w:div w:id="15153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294660">
          <w:marLeft w:val="0"/>
          <w:marRight w:val="0"/>
          <w:marTop w:val="0"/>
          <w:marBottom w:val="0"/>
          <w:divBdr>
            <w:top w:val="none" w:sz="0" w:space="0" w:color="auto"/>
            <w:left w:val="none" w:sz="0" w:space="0" w:color="auto"/>
            <w:bottom w:val="none" w:sz="0" w:space="0" w:color="auto"/>
            <w:right w:val="none" w:sz="0" w:space="0" w:color="auto"/>
          </w:divBdr>
          <w:divsChild>
            <w:div w:id="501553432">
              <w:marLeft w:val="0"/>
              <w:marRight w:val="0"/>
              <w:marTop w:val="0"/>
              <w:marBottom w:val="0"/>
              <w:divBdr>
                <w:top w:val="none" w:sz="0" w:space="0" w:color="auto"/>
                <w:left w:val="none" w:sz="0" w:space="0" w:color="auto"/>
                <w:bottom w:val="none" w:sz="0" w:space="0" w:color="auto"/>
                <w:right w:val="none" w:sz="0" w:space="0" w:color="auto"/>
              </w:divBdr>
              <w:divsChild>
                <w:div w:id="968240519">
                  <w:marLeft w:val="0"/>
                  <w:marRight w:val="0"/>
                  <w:marTop w:val="0"/>
                  <w:marBottom w:val="0"/>
                  <w:divBdr>
                    <w:top w:val="none" w:sz="0" w:space="0" w:color="auto"/>
                    <w:left w:val="none" w:sz="0" w:space="0" w:color="auto"/>
                    <w:bottom w:val="none" w:sz="0" w:space="0" w:color="auto"/>
                    <w:right w:val="none" w:sz="0" w:space="0" w:color="auto"/>
                  </w:divBdr>
                  <w:divsChild>
                    <w:div w:id="163203315">
                      <w:marLeft w:val="0"/>
                      <w:marRight w:val="0"/>
                      <w:marTop w:val="0"/>
                      <w:marBottom w:val="300"/>
                      <w:divBdr>
                        <w:top w:val="none" w:sz="0" w:space="0" w:color="auto"/>
                        <w:left w:val="none" w:sz="0" w:space="0" w:color="auto"/>
                        <w:bottom w:val="none" w:sz="0" w:space="0" w:color="auto"/>
                        <w:right w:val="none" w:sz="0" w:space="0" w:color="auto"/>
                      </w:divBdr>
                      <w:divsChild>
                        <w:div w:id="2011979226">
                          <w:marLeft w:val="0"/>
                          <w:marRight w:val="0"/>
                          <w:marTop w:val="0"/>
                          <w:marBottom w:val="0"/>
                          <w:divBdr>
                            <w:top w:val="none" w:sz="0" w:space="0" w:color="auto"/>
                            <w:left w:val="none" w:sz="0" w:space="0" w:color="auto"/>
                            <w:bottom w:val="none" w:sz="0" w:space="0" w:color="auto"/>
                            <w:right w:val="none" w:sz="0" w:space="0" w:color="auto"/>
                          </w:divBdr>
                        </w:div>
                      </w:divsChild>
                    </w:div>
                    <w:div w:id="13120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7039">
              <w:marLeft w:val="0"/>
              <w:marRight w:val="0"/>
              <w:marTop w:val="0"/>
              <w:marBottom w:val="0"/>
              <w:divBdr>
                <w:top w:val="none" w:sz="0" w:space="0" w:color="auto"/>
                <w:left w:val="none" w:sz="0" w:space="0" w:color="auto"/>
                <w:bottom w:val="none" w:sz="0" w:space="0" w:color="auto"/>
                <w:right w:val="none" w:sz="0" w:space="0" w:color="auto"/>
              </w:divBdr>
              <w:divsChild>
                <w:div w:id="1530071202">
                  <w:marLeft w:val="0"/>
                  <w:marRight w:val="0"/>
                  <w:marTop w:val="0"/>
                  <w:marBottom w:val="0"/>
                  <w:divBdr>
                    <w:top w:val="none" w:sz="0" w:space="0" w:color="auto"/>
                    <w:left w:val="none" w:sz="0" w:space="0" w:color="auto"/>
                    <w:bottom w:val="none" w:sz="0" w:space="0" w:color="auto"/>
                    <w:right w:val="none" w:sz="0" w:space="0" w:color="auto"/>
                  </w:divBdr>
                  <w:divsChild>
                    <w:div w:id="7551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939700">
          <w:marLeft w:val="0"/>
          <w:marRight w:val="0"/>
          <w:marTop w:val="0"/>
          <w:marBottom w:val="0"/>
          <w:divBdr>
            <w:top w:val="none" w:sz="0" w:space="0" w:color="auto"/>
            <w:left w:val="none" w:sz="0" w:space="0" w:color="auto"/>
            <w:bottom w:val="none" w:sz="0" w:space="0" w:color="auto"/>
            <w:right w:val="none" w:sz="0" w:space="0" w:color="auto"/>
          </w:divBdr>
          <w:divsChild>
            <w:div w:id="1262451195">
              <w:marLeft w:val="0"/>
              <w:marRight w:val="0"/>
              <w:marTop w:val="0"/>
              <w:marBottom w:val="0"/>
              <w:divBdr>
                <w:top w:val="none" w:sz="0" w:space="0" w:color="auto"/>
                <w:left w:val="none" w:sz="0" w:space="0" w:color="auto"/>
                <w:bottom w:val="none" w:sz="0" w:space="0" w:color="auto"/>
                <w:right w:val="none" w:sz="0" w:space="0" w:color="auto"/>
              </w:divBdr>
              <w:divsChild>
                <w:div w:id="1902672393">
                  <w:marLeft w:val="0"/>
                  <w:marRight w:val="0"/>
                  <w:marTop w:val="0"/>
                  <w:marBottom w:val="0"/>
                  <w:divBdr>
                    <w:top w:val="none" w:sz="0" w:space="0" w:color="auto"/>
                    <w:left w:val="none" w:sz="0" w:space="0" w:color="auto"/>
                    <w:bottom w:val="none" w:sz="0" w:space="0" w:color="auto"/>
                    <w:right w:val="none" w:sz="0" w:space="0" w:color="auto"/>
                  </w:divBdr>
                  <w:divsChild>
                    <w:div w:id="326594907">
                      <w:marLeft w:val="0"/>
                      <w:marRight w:val="0"/>
                      <w:marTop w:val="0"/>
                      <w:marBottom w:val="300"/>
                      <w:divBdr>
                        <w:top w:val="none" w:sz="0" w:space="0" w:color="auto"/>
                        <w:left w:val="none" w:sz="0" w:space="0" w:color="auto"/>
                        <w:bottom w:val="none" w:sz="0" w:space="0" w:color="auto"/>
                        <w:right w:val="none" w:sz="0" w:space="0" w:color="auto"/>
                      </w:divBdr>
                      <w:divsChild>
                        <w:div w:id="2101873055">
                          <w:marLeft w:val="0"/>
                          <w:marRight w:val="0"/>
                          <w:marTop w:val="0"/>
                          <w:marBottom w:val="0"/>
                          <w:divBdr>
                            <w:top w:val="none" w:sz="0" w:space="0" w:color="auto"/>
                            <w:left w:val="none" w:sz="0" w:space="0" w:color="auto"/>
                            <w:bottom w:val="none" w:sz="0" w:space="0" w:color="auto"/>
                            <w:right w:val="none" w:sz="0" w:space="0" w:color="auto"/>
                          </w:divBdr>
                        </w:div>
                      </w:divsChild>
                    </w:div>
                    <w:div w:id="47847765">
                      <w:marLeft w:val="0"/>
                      <w:marRight w:val="0"/>
                      <w:marTop w:val="0"/>
                      <w:marBottom w:val="0"/>
                      <w:divBdr>
                        <w:top w:val="none" w:sz="0" w:space="0" w:color="auto"/>
                        <w:left w:val="none" w:sz="0" w:space="0" w:color="auto"/>
                        <w:bottom w:val="none" w:sz="0" w:space="0" w:color="auto"/>
                        <w:right w:val="none" w:sz="0" w:space="0" w:color="auto"/>
                      </w:divBdr>
                      <w:divsChild>
                        <w:div w:id="120024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2207">
              <w:marLeft w:val="0"/>
              <w:marRight w:val="0"/>
              <w:marTop w:val="0"/>
              <w:marBottom w:val="0"/>
              <w:divBdr>
                <w:top w:val="none" w:sz="0" w:space="0" w:color="auto"/>
                <w:left w:val="none" w:sz="0" w:space="0" w:color="auto"/>
                <w:bottom w:val="none" w:sz="0" w:space="0" w:color="auto"/>
                <w:right w:val="none" w:sz="0" w:space="0" w:color="auto"/>
              </w:divBdr>
              <w:divsChild>
                <w:div w:id="892231186">
                  <w:marLeft w:val="0"/>
                  <w:marRight w:val="0"/>
                  <w:marTop w:val="0"/>
                  <w:marBottom w:val="0"/>
                  <w:divBdr>
                    <w:top w:val="none" w:sz="0" w:space="0" w:color="auto"/>
                    <w:left w:val="none" w:sz="0" w:space="0" w:color="auto"/>
                    <w:bottom w:val="none" w:sz="0" w:space="0" w:color="auto"/>
                    <w:right w:val="none" w:sz="0" w:space="0" w:color="auto"/>
                  </w:divBdr>
                  <w:divsChild>
                    <w:div w:id="877156949">
                      <w:marLeft w:val="0"/>
                      <w:marRight w:val="0"/>
                      <w:marTop w:val="0"/>
                      <w:marBottom w:val="300"/>
                      <w:divBdr>
                        <w:top w:val="none" w:sz="0" w:space="0" w:color="auto"/>
                        <w:left w:val="none" w:sz="0" w:space="0" w:color="auto"/>
                        <w:bottom w:val="none" w:sz="0" w:space="0" w:color="auto"/>
                        <w:right w:val="none" w:sz="0" w:space="0" w:color="auto"/>
                      </w:divBdr>
                      <w:divsChild>
                        <w:div w:id="769547288">
                          <w:marLeft w:val="0"/>
                          <w:marRight w:val="0"/>
                          <w:marTop w:val="0"/>
                          <w:marBottom w:val="0"/>
                          <w:divBdr>
                            <w:top w:val="none" w:sz="0" w:space="0" w:color="auto"/>
                            <w:left w:val="none" w:sz="0" w:space="0" w:color="auto"/>
                            <w:bottom w:val="none" w:sz="0" w:space="0" w:color="auto"/>
                            <w:right w:val="none" w:sz="0" w:space="0" w:color="auto"/>
                          </w:divBdr>
                        </w:div>
                      </w:divsChild>
                    </w:div>
                    <w:div w:id="1462530405">
                      <w:marLeft w:val="0"/>
                      <w:marRight w:val="0"/>
                      <w:marTop w:val="0"/>
                      <w:marBottom w:val="300"/>
                      <w:divBdr>
                        <w:top w:val="none" w:sz="0" w:space="0" w:color="auto"/>
                        <w:left w:val="none" w:sz="0" w:space="0" w:color="auto"/>
                        <w:bottom w:val="none" w:sz="0" w:space="0" w:color="auto"/>
                        <w:right w:val="none" w:sz="0" w:space="0" w:color="auto"/>
                      </w:divBdr>
                      <w:divsChild>
                        <w:div w:id="337738953">
                          <w:marLeft w:val="0"/>
                          <w:marRight w:val="0"/>
                          <w:marTop w:val="0"/>
                          <w:marBottom w:val="0"/>
                          <w:divBdr>
                            <w:top w:val="none" w:sz="0" w:space="0" w:color="auto"/>
                            <w:left w:val="none" w:sz="0" w:space="0" w:color="auto"/>
                            <w:bottom w:val="none" w:sz="0" w:space="0" w:color="auto"/>
                            <w:right w:val="none" w:sz="0" w:space="0" w:color="auto"/>
                          </w:divBdr>
                        </w:div>
                      </w:divsChild>
                    </w:div>
                    <w:div w:id="19133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7123">
          <w:marLeft w:val="0"/>
          <w:marRight w:val="0"/>
          <w:marTop w:val="0"/>
          <w:marBottom w:val="0"/>
          <w:divBdr>
            <w:top w:val="none" w:sz="0" w:space="0" w:color="auto"/>
            <w:left w:val="none" w:sz="0" w:space="0" w:color="auto"/>
            <w:bottom w:val="none" w:sz="0" w:space="0" w:color="auto"/>
            <w:right w:val="none" w:sz="0" w:space="0" w:color="auto"/>
          </w:divBdr>
          <w:divsChild>
            <w:div w:id="101074029">
              <w:marLeft w:val="0"/>
              <w:marRight w:val="0"/>
              <w:marTop w:val="0"/>
              <w:marBottom w:val="0"/>
              <w:divBdr>
                <w:top w:val="none" w:sz="0" w:space="0" w:color="auto"/>
                <w:left w:val="none" w:sz="0" w:space="0" w:color="auto"/>
                <w:bottom w:val="none" w:sz="0" w:space="0" w:color="auto"/>
                <w:right w:val="none" w:sz="0" w:space="0" w:color="auto"/>
              </w:divBdr>
              <w:divsChild>
                <w:div w:id="1818112571">
                  <w:marLeft w:val="0"/>
                  <w:marRight w:val="0"/>
                  <w:marTop w:val="0"/>
                  <w:marBottom w:val="0"/>
                  <w:divBdr>
                    <w:top w:val="none" w:sz="0" w:space="0" w:color="auto"/>
                    <w:left w:val="none" w:sz="0" w:space="0" w:color="auto"/>
                    <w:bottom w:val="none" w:sz="0" w:space="0" w:color="auto"/>
                    <w:right w:val="none" w:sz="0" w:space="0" w:color="auto"/>
                  </w:divBdr>
                  <w:divsChild>
                    <w:div w:id="486367151">
                      <w:marLeft w:val="0"/>
                      <w:marRight w:val="0"/>
                      <w:marTop w:val="0"/>
                      <w:marBottom w:val="0"/>
                      <w:divBdr>
                        <w:top w:val="none" w:sz="0" w:space="0" w:color="auto"/>
                        <w:left w:val="none" w:sz="0" w:space="0" w:color="auto"/>
                        <w:bottom w:val="none" w:sz="0" w:space="0" w:color="auto"/>
                        <w:right w:val="none" w:sz="0" w:space="0" w:color="auto"/>
                      </w:divBdr>
                    </w:div>
                  </w:divsChild>
                </w:div>
                <w:div w:id="2006586910">
                  <w:marLeft w:val="0"/>
                  <w:marRight w:val="0"/>
                  <w:marTop w:val="0"/>
                  <w:marBottom w:val="0"/>
                  <w:divBdr>
                    <w:top w:val="none" w:sz="0" w:space="0" w:color="auto"/>
                    <w:left w:val="none" w:sz="0" w:space="0" w:color="auto"/>
                    <w:bottom w:val="none" w:sz="0" w:space="0" w:color="auto"/>
                    <w:right w:val="none" w:sz="0" w:space="0" w:color="auto"/>
                  </w:divBdr>
                  <w:divsChild>
                    <w:div w:id="882329878">
                      <w:marLeft w:val="0"/>
                      <w:marRight w:val="0"/>
                      <w:marTop w:val="0"/>
                      <w:marBottom w:val="0"/>
                      <w:divBdr>
                        <w:top w:val="none" w:sz="0" w:space="0" w:color="auto"/>
                        <w:left w:val="none" w:sz="0" w:space="0" w:color="auto"/>
                        <w:bottom w:val="none" w:sz="0" w:space="0" w:color="auto"/>
                        <w:right w:val="none" w:sz="0" w:space="0" w:color="auto"/>
                      </w:divBdr>
                      <w:divsChild>
                        <w:div w:id="1639457111">
                          <w:marLeft w:val="0"/>
                          <w:marRight w:val="0"/>
                          <w:marTop w:val="0"/>
                          <w:marBottom w:val="0"/>
                          <w:divBdr>
                            <w:top w:val="none" w:sz="0" w:space="0" w:color="auto"/>
                            <w:left w:val="none" w:sz="0" w:space="0" w:color="auto"/>
                            <w:bottom w:val="none" w:sz="0" w:space="0" w:color="auto"/>
                            <w:right w:val="none" w:sz="0" w:space="0" w:color="auto"/>
                          </w:divBdr>
                          <w:divsChild>
                            <w:div w:id="1056706307">
                              <w:marLeft w:val="0"/>
                              <w:marRight w:val="0"/>
                              <w:marTop w:val="0"/>
                              <w:marBottom w:val="0"/>
                              <w:divBdr>
                                <w:top w:val="none" w:sz="0" w:space="0" w:color="auto"/>
                                <w:left w:val="none" w:sz="0" w:space="0" w:color="auto"/>
                                <w:bottom w:val="none" w:sz="0" w:space="0" w:color="auto"/>
                                <w:right w:val="none" w:sz="0" w:space="0" w:color="auto"/>
                              </w:divBdr>
                              <w:divsChild>
                                <w:div w:id="379401893">
                                  <w:marLeft w:val="0"/>
                                  <w:marRight w:val="0"/>
                                  <w:marTop w:val="0"/>
                                  <w:marBottom w:val="0"/>
                                  <w:divBdr>
                                    <w:top w:val="none" w:sz="0" w:space="0" w:color="auto"/>
                                    <w:left w:val="none" w:sz="0" w:space="0" w:color="auto"/>
                                    <w:bottom w:val="none" w:sz="0" w:space="0" w:color="auto"/>
                                    <w:right w:val="none" w:sz="0" w:space="0" w:color="auto"/>
                                  </w:divBdr>
                                </w:div>
                                <w:div w:id="977221146">
                                  <w:marLeft w:val="0"/>
                                  <w:marRight w:val="0"/>
                                  <w:marTop w:val="0"/>
                                  <w:marBottom w:val="0"/>
                                  <w:divBdr>
                                    <w:top w:val="none" w:sz="0" w:space="0" w:color="auto"/>
                                    <w:left w:val="none" w:sz="0" w:space="0" w:color="auto"/>
                                    <w:bottom w:val="none" w:sz="0" w:space="0" w:color="auto"/>
                                    <w:right w:val="none" w:sz="0" w:space="0" w:color="auto"/>
                                  </w:divBdr>
                                  <w:divsChild>
                                    <w:div w:id="1780486033">
                                      <w:marLeft w:val="0"/>
                                      <w:marRight w:val="0"/>
                                      <w:marTop w:val="0"/>
                                      <w:marBottom w:val="0"/>
                                      <w:divBdr>
                                        <w:top w:val="none" w:sz="0" w:space="0" w:color="auto"/>
                                        <w:left w:val="none" w:sz="0" w:space="0" w:color="auto"/>
                                        <w:bottom w:val="none" w:sz="0" w:space="0" w:color="auto"/>
                                        <w:right w:val="none" w:sz="0" w:space="0" w:color="auto"/>
                                      </w:divBdr>
                                    </w:div>
                                  </w:divsChild>
                                </w:div>
                                <w:div w:id="1464695004">
                                  <w:marLeft w:val="0"/>
                                  <w:marRight w:val="0"/>
                                  <w:marTop w:val="0"/>
                                  <w:marBottom w:val="0"/>
                                  <w:divBdr>
                                    <w:top w:val="none" w:sz="0" w:space="0" w:color="auto"/>
                                    <w:left w:val="none" w:sz="0" w:space="0" w:color="auto"/>
                                    <w:bottom w:val="none" w:sz="0" w:space="0" w:color="auto"/>
                                    <w:right w:val="none" w:sz="0" w:space="0" w:color="auto"/>
                                  </w:divBdr>
                                  <w:divsChild>
                                    <w:div w:id="19698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88447">
                          <w:marLeft w:val="0"/>
                          <w:marRight w:val="0"/>
                          <w:marTop w:val="0"/>
                          <w:marBottom w:val="0"/>
                          <w:divBdr>
                            <w:top w:val="none" w:sz="0" w:space="0" w:color="auto"/>
                            <w:left w:val="none" w:sz="0" w:space="0" w:color="auto"/>
                            <w:bottom w:val="none" w:sz="0" w:space="0" w:color="auto"/>
                            <w:right w:val="none" w:sz="0" w:space="0" w:color="auto"/>
                          </w:divBdr>
                          <w:divsChild>
                            <w:div w:id="348724232">
                              <w:marLeft w:val="0"/>
                              <w:marRight w:val="0"/>
                              <w:marTop w:val="0"/>
                              <w:marBottom w:val="0"/>
                              <w:divBdr>
                                <w:top w:val="none" w:sz="0" w:space="0" w:color="auto"/>
                                <w:left w:val="none" w:sz="0" w:space="0" w:color="auto"/>
                                <w:bottom w:val="none" w:sz="0" w:space="0" w:color="auto"/>
                                <w:right w:val="none" w:sz="0" w:space="0" w:color="auto"/>
                              </w:divBdr>
                              <w:divsChild>
                                <w:div w:id="529030553">
                                  <w:marLeft w:val="0"/>
                                  <w:marRight w:val="0"/>
                                  <w:marTop w:val="0"/>
                                  <w:marBottom w:val="0"/>
                                  <w:divBdr>
                                    <w:top w:val="none" w:sz="0" w:space="0" w:color="auto"/>
                                    <w:left w:val="none" w:sz="0" w:space="0" w:color="auto"/>
                                    <w:bottom w:val="none" w:sz="0" w:space="0" w:color="auto"/>
                                    <w:right w:val="none" w:sz="0" w:space="0" w:color="auto"/>
                                  </w:divBdr>
                                </w:div>
                                <w:div w:id="1909069554">
                                  <w:marLeft w:val="0"/>
                                  <w:marRight w:val="0"/>
                                  <w:marTop w:val="0"/>
                                  <w:marBottom w:val="0"/>
                                  <w:divBdr>
                                    <w:top w:val="none" w:sz="0" w:space="0" w:color="auto"/>
                                    <w:left w:val="none" w:sz="0" w:space="0" w:color="auto"/>
                                    <w:bottom w:val="none" w:sz="0" w:space="0" w:color="auto"/>
                                    <w:right w:val="none" w:sz="0" w:space="0" w:color="auto"/>
                                  </w:divBdr>
                                  <w:divsChild>
                                    <w:div w:id="1255819856">
                                      <w:marLeft w:val="0"/>
                                      <w:marRight w:val="0"/>
                                      <w:marTop w:val="0"/>
                                      <w:marBottom w:val="0"/>
                                      <w:divBdr>
                                        <w:top w:val="none" w:sz="0" w:space="0" w:color="auto"/>
                                        <w:left w:val="none" w:sz="0" w:space="0" w:color="auto"/>
                                        <w:bottom w:val="none" w:sz="0" w:space="0" w:color="auto"/>
                                        <w:right w:val="none" w:sz="0" w:space="0" w:color="auto"/>
                                      </w:divBdr>
                                    </w:div>
                                  </w:divsChild>
                                </w:div>
                                <w:div w:id="466124232">
                                  <w:marLeft w:val="0"/>
                                  <w:marRight w:val="0"/>
                                  <w:marTop w:val="0"/>
                                  <w:marBottom w:val="0"/>
                                  <w:divBdr>
                                    <w:top w:val="none" w:sz="0" w:space="0" w:color="auto"/>
                                    <w:left w:val="none" w:sz="0" w:space="0" w:color="auto"/>
                                    <w:bottom w:val="none" w:sz="0" w:space="0" w:color="auto"/>
                                    <w:right w:val="none" w:sz="0" w:space="0" w:color="auto"/>
                                  </w:divBdr>
                                  <w:divsChild>
                                    <w:div w:id="153795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01912">
                          <w:marLeft w:val="0"/>
                          <w:marRight w:val="0"/>
                          <w:marTop w:val="0"/>
                          <w:marBottom w:val="0"/>
                          <w:divBdr>
                            <w:top w:val="none" w:sz="0" w:space="0" w:color="auto"/>
                            <w:left w:val="none" w:sz="0" w:space="0" w:color="auto"/>
                            <w:bottom w:val="none" w:sz="0" w:space="0" w:color="auto"/>
                            <w:right w:val="none" w:sz="0" w:space="0" w:color="auto"/>
                          </w:divBdr>
                          <w:divsChild>
                            <w:div w:id="1502696866">
                              <w:marLeft w:val="0"/>
                              <w:marRight w:val="0"/>
                              <w:marTop w:val="0"/>
                              <w:marBottom w:val="0"/>
                              <w:divBdr>
                                <w:top w:val="none" w:sz="0" w:space="0" w:color="auto"/>
                                <w:left w:val="none" w:sz="0" w:space="0" w:color="auto"/>
                                <w:bottom w:val="none" w:sz="0" w:space="0" w:color="auto"/>
                                <w:right w:val="none" w:sz="0" w:space="0" w:color="auto"/>
                              </w:divBdr>
                              <w:divsChild>
                                <w:div w:id="1930774473">
                                  <w:marLeft w:val="0"/>
                                  <w:marRight w:val="0"/>
                                  <w:marTop w:val="0"/>
                                  <w:marBottom w:val="0"/>
                                  <w:divBdr>
                                    <w:top w:val="none" w:sz="0" w:space="0" w:color="auto"/>
                                    <w:left w:val="none" w:sz="0" w:space="0" w:color="auto"/>
                                    <w:bottom w:val="none" w:sz="0" w:space="0" w:color="auto"/>
                                    <w:right w:val="none" w:sz="0" w:space="0" w:color="auto"/>
                                  </w:divBdr>
                                </w:div>
                                <w:div w:id="1382049107">
                                  <w:marLeft w:val="0"/>
                                  <w:marRight w:val="0"/>
                                  <w:marTop w:val="0"/>
                                  <w:marBottom w:val="0"/>
                                  <w:divBdr>
                                    <w:top w:val="none" w:sz="0" w:space="0" w:color="auto"/>
                                    <w:left w:val="none" w:sz="0" w:space="0" w:color="auto"/>
                                    <w:bottom w:val="none" w:sz="0" w:space="0" w:color="auto"/>
                                    <w:right w:val="none" w:sz="0" w:space="0" w:color="auto"/>
                                  </w:divBdr>
                                  <w:divsChild>
                                    <w:div w:id="241136323">
                                      <w:marLeft w:val="0"/>
                                      <w:marRight w:val="0"/>
                                      <w:marTop w:val="0"/>
                                      <w:marBottom w:val="0"/>
                                      <w:divBdr>
                                        <w:top w:val="none" w:sz="0" w:space="0" w:color="auto"/>
                                        <w:left w:val="none" w:sz="0" w:space="0" w:color="auto"/>
                                        <w:bottom w:val="none" w:sz="0" w:space="0" w:color="auto"/>
                                        <w:right w:val="none" w:sz="0" w:space="0" w:color="auto"/>
                                      </w:divBdr>
                                    </w:div>
                                  </w:divsChild>
                                </w:div>
                                <w:div w:id="2103839203">
                                  <w:marLeft w:val="0"/>
                                  <w:marRight w:val="0"/>
                                  <w:marTop w:val="0"/>
                                  <w:marBottom w:val="0"/>
                                  <w:divBdr>
                                    <w:top w:val="none" w:sz="0" w:space="0" w:color="auto"/>
                                    <w:left w:val="none" w:sz="0" w:space="0" w:color="auto"/>
                                    <w:bottom w:val="none" w:sz="0" w:space="0" w:color="auto"/>
                                    <w:right w:val="none" w:sz="0" w:space="0" w:color="auto"/>
                                  </w:divBdr>
                                  <w:divsChild>
                                    <w:div w:id="144180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84237">
                          <w:marLeft w:val="0"/>
                          <w:marRight w:val="0"/>
                          <w:marTop w:val="0"/>
                          <w:marBottom w:val="0"/>
                          <w:divBdr>
                            <w:top w:val="none" w:sz="0" w:space="0" w:color="auto"/>
                            <w:left w:val="none" w:sz="0" w:space="0" w:color="auto"/>
                            <w:bottom w:val="none" w:sz="0" w:space="0" w:color="auto"/>
                            <w:right w:val="none" w:sz="0" w:space="0" w:color="auto"/>
                          </w:divBdr>
                          <w:divsChild>
                            <w:div w:id="1612083830">
                              <w:marLeft w:val="0"/>
                              <w:marRight w:val="0"/>
                              <w:marTop w:val="0"/>
                              <w:marBottom w:val="0"/>
                              <w:divBdr>
                                <w:top w:val="none" w:sz="0" w:space="0" w:color="auto"/>
                                <w:left w:val="none" w:sz="0" w:space="0" w:color="auto"/>
                                <w:bottom w:val="none" w:sz="0" w:space="0" w:color="auto"/>
                                <w:right w:val="none" w:sz="0" w:space="0" w:color="auto"/>
                              </w:divBdr>
                              <w:divsChild>
                                <w:div w:id="1803503318">
                                  <w:marLeft w:val="0"/>
                                  <w:marRight w:val="0"/>
                                  <w:marTop w:val="0"/>
                                  <w:marBottom w:val="0"/>
                                  <w:divBdr>
                                    <w:top w:val="none" w:sz="0" w:space="0" w:color="auto"/>
                                    <w:left w:val="none" w:sz="0" w:space="0" w:color="auto"/>
                                    <w:bottom w:val="none" w:sz="0" w:space="0" w:color="auto"/>
                                    <w:right w:val="none" w:sz="0" w:space="0" w:color="auto"/>
                                  </w:divBdr>
                                </w:div>
                                <w:div w:id="399252358">
                                  <w:marLeft w:val="0"/>
                                  <w:marRight w:val="0"/>
                                  <w:marTop w:val="0"/>
                                  <w:marBottom w:val="0"/>
                                  <w:divBdr>
                                    <w:top w:val="none" w:sz="0" w:space="0" w:color="auto"/>
                                    <w:left w:val="none" w:sz="0" w:space="0" w:color="auto"/>
                                    <w:bottom w:val="none" w:sz="0" w:space="0" w:color="auto"/>
                                    <w:right w:val="none" w:sz="0" w:space="0" w:color="auto"/>
                                  </w:divBdr>
                                  <w:divsChild>
                                    <w:div w:id="670136059">
                                      <w:marLeft w:val="0"/>
                                      <w:marRight w:val="0"/>
                                      <w:marTop w:val="0"/>
                                      <w:marBottom w:val="0"/>
                                      <w:divBdr>
                                        <w:top w:val="none" w:sz="0" w:space="0" w:color="auto"/>
                                        <w:left w:val="none" w:sz="0" w:space="0" w:color="auto"/>
                                        <w:bottom w:val="none" w:sz="0" w:space="0" w:color="auto"/>
                                        <w:right w:val="none" w:sz="0" w:space="0" w:color="auto"/>
                                      </w:divBdr>
                                    </w:div>
                                  </w:divsChild>
                                </w:div>
                                <w:div w:id="910122173">
                                  <w:marLeft w:val="0"/>
                                  <w:marRight w:val="0"/>
                                  <w:marTop w:val="0"/>
                                  <w:marBottom w:val="0"/>
                                  <w:divBdr>
                                    <w:top w:val="none" w:sz="0" w:space="0" w:color="auto"/>
                                    <w:left w:val="none" w:sz="0" w:space="0" w:color="auto"/>
                                    <w:bottom w:val="none" w:sz="0" w:space="0" w:color="auto"/>
                                    <w:right w:val="none" w:sz="0" w:space="0" w:color="auto"/>
                                  </w:divBdr>
                                  <w:divsChild>
                                    <w:div w:id="390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4546</Characters>
  <Application>Microsoft Office Word</Application>
  <DocSecurity>0</DocSecurity>
  <Lines>37</Lines>
  <Paragraphs>10</Paragraphs>
  <ScaleCrop>false</ScaleCrop>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Santamarina</dc:creator>
  <cp:keywords/>
  <dc:description/>
  <cp:lastModifiedBy>Maru</cp:lastModifiedBy>
  <cp:revision>2</cp:revision>
  <dcterms:created xsi:type="dcterms:W3CDTF">2023-06-30T17:55:00Z</dcterms:created>
  <dcterms:modified xsi:type="dcterms:W3CDTF">2023-06-30T17:55:00Z</dcterms:modified>
</cp:coreProperties>
</file>